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2127" w:hanging="2127"/>
        <w:jc w:val="center"/>
        <w:rPr/>
      </w:pPr>
      <w:r>
        <w:rPr>
          <w:rFonts w:ascii="Arial Black" w:hAnsi="Arial Black"/>
          <w:noProof/>
          <w:color w:val="ff0000"/>
          <w:sz w:val="32"/>
          <w:lang w:eastAsia="es-ES"/>
        </w:rPr>
        <w:drawing>
          <wp:inline distL="0" distT="0" distB="0" distR="0">
            <wp:extent cx="777875" cy="77787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777875" cy="777875"/>
                    </a:xfrm>
                    <a:prstGeom prst="rect"/>
                    <a:ln>
                      <a:noFill/>
                    </a:ln>
                  </pic:spPr>
                </pic:pic>
              </a:graphicData>
            </a:graphic>
          </wp:inline>
        </w:drawing>
      </w:r>
    </w:p>
    <w:p>
      <w:pPr>
        <w:pStyle w:val="style0"/>
        <w:ind w:left="2127" w:hanging="2127"/>
        <w:jc w:val="center"/>
        <w:rPr/>
      </w:pPr>
      <w:r>
        <w:rPr>
          <w:rFonts w:ascii="Arial Narrow" w:cs="DilleniaUPC" w:hAnsi="Arial Narrow" w:hint="eastAsia"/>
          <w:b/>
          <w:color w:val="002060"/>
          <w:sz w:val="28"/>
        </w:rPr>
        <w:t>Universidad</w:t>
      </w:r>
      <w:r>
        <w:rPr>
          <w:rFonts w:ascii="Arial Narrow" w:cs="DilleniaUPC" w:hAnsi="Arial Narrow" w:hint="eastAsia"/>
          <w:b/>
          <w:color w:val="002060"/>
          <w:sz w:val="28"/>
        </w:rPr>
        <w:t xml:space="preserve"> </w:t>
      </w:r>
      <w:r>
        <w:rPr>
          <w:rFonts w:ascii="Arial Narrow" w:cs="DilleniaUPC" w:hAnsi="Arial Narrow" w:hint="eastAsia"/>
          <w:b/>
          <w:color w:val="002060"/>
          <w:sz w:val="28"/>
        </w:rPr>
        <w:t>de</w:t>
      </w:r>
      <w:r>
        <w:rPr>
          <w:rFonts w:ascii="Arial Narrow" w:cs="DilleniaUPC" w:hAnsi="Arial Narrow" w:hint="eastAsia"/>
          <w:b/>
          <w:color w:val="002060"/>
          <w:sz w:val="28"/>
        </w:rPr>
        <w:t xml:space="preserve"> </w:t>
      </w:r>
      <w:r>
        <w:rPr>
          <w:rFonts w:ascii="Arial Narrow" w:cs="DilleniaUPC" w:hAnsi="Arial Narrow" w:hint="eastAsia"/>
          <w:b/>
          <w:color w:val="002060"/>
          <w:sz w:val="28"/>
        </w:rPr>
        <w:t>Granma</w:t>
      </w:r>
    </w:p>
    <w:p>
      <w:pPr>
        <w:pStyle w:val="style0"/>
        <w:jc w:val="center"/>
        <w:rPr/>
      </w:pPr>
      <w:r>
        <w:rPr>
          <w:rFonts w:ascii="Arial Narrow" w:cs="DilleniaUPC" w:hAnsi="Arial Narrow" w:hint="eastAsia"/>
          <w:b/>
          <w:color w:val="002060"/>
          <w:sz w:val="28"/>
        </w:rPr>
        <w:t>Facultad</w:t>
      </w:r>
      <w:r>
        <w:rPr>
          <w:rFonts w:ascii="Arial Narrow" w:cs="DilleniaUPC" w:hAnsi="Arial Narrow" w:hint="eastAsia"/>
          <w:b/>
          <w:color w:val="002060"/>
          <w:sz w:val="28"/>
        </w:rPr>
        <w:t xml:space="preserve"> </w:t>
      </w:r>
      <w:r>
        <w:rPr>
          <w:rFonts w:ascii="Arial Narrow" w:cs="DilleniaUPC" w:hAnsi="Arial Narrow" w:hint="eastAsia"/>
          <w:b/>
          <w:color w:val="002060"/>
          <w:sz w:val="28"/>
        </w:rPr>
        <w:t>de</w:t>
      </w:r>
      <w:r>
        <w:rPr>
          <w:rFonts w:ascii="Arial Narrow" w:cs="DilleniaUPC" w:hAnsi="Arial Narrow" w:hint="eastAsia"/>
          <w:b/>
          <w:color w:val="002060"/>
          <w:sz w:val="28"/>
        </w:rPr>
        <w:t xml:space="preserve"> </w:t>
      </w:r>
      <w:r>
        <w:rPr>
          <w:rFonts w:ascii="Arial Narrow" w:cs="DilleniaUPC" w:hAnsi="Arial Narrow" w:hint="eastAsia"/>
          <w:b/>
          <w:color w:val="002060"/>
          <w:sz w:val="28"/>
        </w:rPr>
        <w:t>Ciencias</w:t>
      </w:r>
      <w:r>
        <w:rPr>
          <w:rFonts w:ascii="Arial Narrow" w:cs="DilleniaUPC" w:hAnsi="Arial Narrow" w:hint="eastAsia"/>
          <w:b/>
          <w:color w:val="002060"/>
          <w:sz w:val="28"/>
        </w:rPr>
        <w:t xml:space="preserve"> </w:t>
      </w:r>
      <w:r>
        <w:rPr>
          <w:rFonts w:ascii="Arial Narrow" w:cs="DilleniaUPC" w:hAnsi="Arial Narrow" w:hint="eastAsia"/>
          <w:b/>
          <w:color w:val="002060"/>
          <w:sz w:val="28"/>
        </w:rPr>
        <w:t>Económicas</w:t>
      </w:r>
      <w:r>
        <w:rPr>
          <w:rFonts w:ascii="Arial Narrow" w:cs="DilleniaUPC" w:hAnsi="Arial Narrow" w:hint="eastAsia"/>
          <w:b/>
          <w:color w:val="002060"/>
          <w:sz w:val="28"/>
        </w:rPr>
        <w:t xml:space="preserve"> </w:t>
      </w:r>
      <w:r>
        <w:rPr>
          <w:rFonts w:ascii="Arial Narrow" w:cs="DilleniaUPC" w:hAnsi="Arial Narrow" w:hint="eastAsia"/>
          <w:b/>
          <w:color w:val="002060"/>
          <w:sz w:val="28"/>
        </w:rPr>
        <w:t>y</w:t>
      </w:r>
      <w:r>
        <w:rPr>
          <w:rFonts w:ascii="Arial Narrow" w:cs="DilleniaUPC" w:hAnsi="Arial Narrow" w:hint="eastAsia"/>
          <w:b/>
          <w:color w:val="002060"/>
          <w:sz w:val="28"/>
        </w:rPr>
        <w:t xml:space="preserve"> </w:t>
      </w:r>
      <w:r>
        <w:rPr>
          <w:rFonts w:ascii="Arial Narrow" w:cs="DilleniaUPC" w:hAnsi="Arial Narrow" w:hint="eastAsia"/>
          <w:b/>
          <w:color w:val="002060"/>
          <w:sz w:val="28"/>
        </w:rPr>
        <w:t>Sociales</w:t>
      </w:r>
    </w:p>
    <w:p>
      <w:pPr>
        <w:pStyle w:val="style0"/>
        <w:jc w:val="center"/>
        <w:rPr/>
      </w:pPr>
      <w:r>
        <w:rPr>
          <w:rFonts w:ascii="Arial Narrow" w:cs="DilleniaUPC" w:hAnsi="Arial Narrow" w:hint="eastAsia"/>
          <w:b/>
          <w:color w:val="002060"/>
          <w:sz w:val="28"/>
        </w:rPr>
        <w:t>Licenciatura</w:t>
      </w:r>
      <w:r>
        <w:rPr>
          <w:rFonts w:ascii="Arial Narrow" w:cs="DilleniaUPC" w:hAnsi="Arial Narrow" w:hint="eastAsia"/>
          <w:b/>
          <w:color w:val="002060"/>
          <w:sz w:val="28"/>
        </w:rPr>
        <w:t xml:space="preserve"> </w:t>
      </w:r>
      <w:r>
        <w:rPr>
          <w:rFonts w:ascii="Arial Narrow" w:cs="DilleniaUPC" w:hAnsi="Arial Narrow" w:hint="eastAsia"/>
          <w:b/>
          <w:color w:val="002060"/>
          <w:sz w:val="28"/>
        </w:rPr>
        <w:t>en</w:t>
      </w:r>
      <w:r>
        <w:rPr>
          <w:rFonts w:ascii="Arial Narrow" w:cs="DilleniaUPC" w:hAnsi="Arial Narrow" w:hint="eastAsia"/>
          <w:b/>
          <w:color w:val="002060"/>
          <w:sz w:val="28"/>
        </w:rPr>
        <w:t xml:space="preserve"> </w:t>
      </w:r>
      <w:r>
        <w:rPr>
          <w:rFonts w:ascii="Arial Narrow" w:cs="DilleniaUPC" w:hAnsi="Arial Narrow" w:hint="eastAsia"/>
          <w:b/>
          <w:color w:val="002060"/>
          <w:sz w:val="28"/>
        </w:rPr>
        <w:t>Derecho</w:t>
      </w:r>
      <w:r>
        <w:rPr>
          <w:rFonts w:ascii="Arial Narrow" w:cs="DilleniaUPC" w:hAnsi="Arial Narrow" w:hint="eastAsia"/>
          <w:b/>
          <w:color w:val="002060"/>
          <w:sz w:val="28"/>
        </w:rPr>
        <w:t xml:space="preserve"> </w:t>
      </w:r>
      <w:r>
        <w:rPr>
          <w:rFonts w:ascii="Arial Narrow" w:cs="DilleniaUPC" w:hAnsi="Arial Narrow" w:hint="eastAsia"/>
          <w:b/>
          <w:color w:val="002060"/>
          <w:sz w:val="28"/>
        </w:rPr>
        <w:t>4t</w:t>
      </w:r>
      <w:r>
        <w:rPr>
          <w:rFonts w:ascii="Arial Narrow" w:cs="DilleniaUPC" w:hAnsi="Arial Narrow" w:hint="eastAsia"/>
          <w:b/>
          <w:color w:val="002060"/>
          <w:sz w:val="28"/>
        </w:rPr>
        <w:t>o</w:t>
      </w:r>
      <w:r>
        <w:rPr>
          <w:rFonts w:ascii="Arial Narrow" w:cs="DilleniaUPC" w:hAnsi="Arial Narrow" w:hint="eastAsia"/>
          <w:b/>
          <w:color w:val="002060"/>
          <w:sz w:val="28"/>
        </w:rPr>
        <w:t xml:space="preserve"> </w:t>
      </w:r>
      <w:r>
        <w:rPr>
          <w:rFonts w:ascii="Arial Narrow" w:cs="DilleniaUPC" w:hAnsi="Arial Narrow" w:hint="eastAsia"/>
          <w:b/>
          <w:color w:val="002060"/>
          <w:sz w:val="28"/>
        </w:rPr>
        <w:t>Año</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rPr/>
      </w:pPr>
    </w:p>
    <w:p>
      <w:pPr>
        <w:pStyle w:val="style0"/>
        <w:rPr/>
      </w:pPr>
    </w:p>
    <w:bookmarkStart w:id="0" w:name="_GoBack"/>
    <w:bookmarkEnd w:id="0"/>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ind w:right="-568"/>
        <w:rPr/>
      </w:pPr>
    </w:p>
    <w:p>
      <w:pPr>
        <w:pStyle w:val="style0"/>
        <w:ind w:left="-426" w:right="-568"/>
        <w:jc w:val="both"/>
        <w:rPr/>
      </w:pPr>
    </w:p>
    <w:p>
      <w:pPr>
        <w:pStyle w:val="style0"/>
        <w:ind w:left="-426" w:right="-568"/>
        <w:jc w:val="center"/>
        <w:rPr/>
      </w:pPr>
      <w:r>
        <w:rPr>
          <w:rFonts w:ascii="Arial Narrow" w:cs="DilleniaUPC" w:hAnsi="Arial Narrow" w:hint="eastAsia"/>
          <w:b/>
          <w:color w:val="002060"/>
          <w:sz w:val="28"/>
        </w:rPr>
        <w:t>Título:</w:t>
      </w:r>
      <w:r>
        <w:rPr>
          <w:rFonts w:ascii="Arial Narrow" w:cs="DilleniaUPC" w:hAnsi="Arial Narrow" w:hint="eastAsia"/>
          <w:b/>
          <w:color w:val="002060"/>
          <w:sz w:val="28"/>
        </w:rPr>
        <w:t xml:space="preserve"> </w:t>
      </w:r>
      <w:r>
        <w:rPr>
          <w:rFonts w:ascii="Arial Narrow" w:cs="DilleniaUPC" w:hAnsi="Arial Narrow" w:hint="eastAsia"/>
          <w:b/>
          <w:color w:val="002060"/>
          <w:sz w:val="28"/>
        </w:rPr>
        <w:t>Un</w:t>
      </w:r>
      <w:r>
        <w:rPr>
          <w:rFonts w:ascii="Arial Narrow" w:cs="DilleniaUPC" w:hAnsi="Arial Narrow" w:hint="eastAsia"/>
          <w:b/>
          <w:color w:val="002060"/>
          <w:sz w:val="28"/>
        </w:rPr>
        <w:t xml:space="preserve"> </w:t>
      </w:r>
      <w:r>
        <w:rPr>
          <w:rFonts w:ascii="Arial Narrow" w:cs="DilleniaUPC" w:hAnsi="Arial Narrow" w:hint="eastAsia"/>
          <w:b/>
          <w:color w:val="002060"/>
          <w:sz w:val="28"/>
        </w:rPr>
        <w:t>líder</w:t>
      </w:r>
      <w:r>
        <w:rPr>
          <w:rFonts w:ascii="Arial Narrow" w:cs="DilleniaUPC" w:hAnsi="Arial Narrow" w:hint="eastAsia"/>
          <w:b/>
          <w:color w:val="002060"/>
          <w:sz w:val="28"/>
        </w:rPr>
        <w:t xml:space="preserve"> </w:t>
      </w:r>
      <w:r>
        <w:rPr>
          <w:rFonts w:ascii="Arial Narrow" w:cs="DilleniaUPC" w:hAnsi="Arial Narrow" w:hint="eastAsia"/>
          <w:b/>
          <w:color w:val="002060"/>
          <w:sz w:val="28"/>
        </w:rPr>
        <w:t>y</w:t>
      </w:r>
      <w:r>
        <w:rPr>
          <w:rFonts w:ascii="Arial Narrow" w:cs="DilleniaUPC" w:hAnsi="Arial Narrow" w:hint="eastAsia"/>
          <w:b/>
          <w:color w:val="002060"/>
          <w:sz w:val="28"/>
        </w:rPr>
        <w:t xml:space="preserve"> </w:t>
      </w:r>
      <w:r>
        <w:rPr>
          <w:rFonts w:ascii="Arial Narrow" w:cs="DilleniaUPC" w:hAnsi="Arial Narrow" w:hint="eastAsia"/>
          <w:b/>
          <w:color w:val="002060"/>
          <w:sz w:val="28"/>
        </w:rPr>
        <w:t>un</w:t>
      </w:r>
      <w:r>
        <w:rPr>
          <w:rFonts w:ascii="Arial Narrow" w:cs="DilleniaUPC" w:hAnsi="Arial Narrow" w:hint="eastAsia"/>
          <w:b/>
          <w:color w:val="002060"/>
          <w:sz w:val="28"/>
        </w:rPr>
        <w:t xml:space="preserve"> </w:t>
      </w:r>
      <w:r>
        <w:rPr>
          <w:rFonts w:ascii="Arial Narrow" w:cs="DilleniaUPC" w:hAnsi="Arial Narrow" w:hint="eastAsia"/>
          <w:b/>
          <w:color w:val="002060"/>
          <w:sz w:val="28"/>
        </w:rPr>
        <w:t>legado.</w:t>
      </w:r>
      <w:r>
        <w:rPr>
          <w:rFonts w:ascii="Arial Narrow" w:cs="DilleniaUPC" w:hAnsi="Arial Narrow" w:hint="eastAsia"/>
          <w:b/>
          <w:color w:val="002060"/>
          <w:sz w:val="28"/>
        </w:rPr>
        <w:t xml:space="preserve"> </w:t>
      </w:r>
      <w:r>
        <w:rPr>
          <w:rFonts w:ascii="Arial Narrow" w:cs="DilleniaUPC" w:hAnsi="Arial Narrow" w:hint="eastAsia"/>
          <w:b/>
          <w:color w:val="002060"/>
          <w:sz w:val="28"/>
        </w:rPr>
        <w:t>Guiteras</w:t>
      </w:r>
      <w:r>
        <w:rPr>
          <w:rFonts w:ascii="Arial Narrow" w:cs="DilleniaUPC" w:hAnsi="Arial Narrow" w:hint="eastAsia"/>
          <w:b/>
          <w:color w:val="002060"/>
          <w:sz w:val="28"/>
        </w:rPr>
        <w:t xml:space="preserve"> </w:t>
      </w:r>
      <w:r>
        <w:rPr>
          <w:rFonts w:ascii="Arial Narrow" w:cs="DilleniaUPC" w:hAnsi="Arial Narrow" w:hint="eastAsia"/>
          <w:b/>
          <w:color w:val="002060"/>
          <w:sz w:val="28"/>
        </w:rPr>
        <w:t>y</w:t>
      </w:r>
      <w:r>
        <w:rPr>
          <w:rFonts w:ascii="Arial Narrow" w:cs="DilleniaUPC" w:hAnsi="Arial Narrow" w:hint="eastAsia"/>
          <w:b/>
          <w:color w:val="002060"/>
          <w:sz w:val="28"/>
        </w:rPr>
        <w:t xml:space="preserve"> </w:t>
      </w:r>
      <w:r>
        <w:rPr>
          <w:rFonts w:ascii="Arial Narrow" w:cs="DilleniaUPC" w:hAnsi="Arial Narrow" w:hint="eastAsia"/>
          <w:b/>
          <w:color w:val="002060"/>
          <w:sz w:val="28"/>
        </w:rPr>
        <w:t>la</w:t>
      </w:r>
      <w:r>
        <w:rPr>
          <w:rFonts w:ascii="Arial Narrow" w:cs="DilleniaUPC" w:hAnsi="Arial Narrow" w:hint="eastAsia"/>
          <w:b/>
          <w:color w:val="002060"/>
          <w:sz w:val="28"/>
        </w:rPr>
        <w:t xml:space="preserve"> </w:t>
      </w:r>
      <w:r>
        <w:rPr>
          <w:rFonts w:ascii="Arial Narrow" w:cs="DilleniaUPC" w:hAnsi="Arial Narrow" w:hint="eastAsia"/>
          <w:b/>
          <w:color w:val="002060"/>
          <w:sz w:val="28"/>
        </w:rPr>
        <w:t>Joven</w:t>
      </w:r>
      <w:r>
        <w:rPr>
          <w:rFonts w:ascii="Arial Narrow" w:cs="DilleniaUPC" w:hAnsi="Arial Narrow" w:hint="eastAsia"/>
          <w:b/>
          <w:color w:val="002060"/>
          <w:sz w:val="28"/>
        </w:rPr>
        <w:t xml:space="preserve"> </w:t>
      </w:r>
      <w:r>
        <w:rPr>
          <w:rFonts w:ascii="Arial Narrow" w:cs="DilleniaUPC" w:hAnsi="Arial Narrow" w:hint="eastAsia"/>
          <w:b/>
          <w:color w:val="002060"/>
          <w:sz w:val="28"/>
        </w:rPr>
        <w:t>Cuba</w:t>
      </w:r>
      <w:r>
        <w:rPr>
          <w:rFonts w:ascii="Arial Narrow" w:cs="DilleniaUPC" w:hAnsi="Arial Narrow" w:hint="eastAsia"/>
          <w:b/>
          <w:color w:val="002060"/>
          <w:sz w:val="28"/>
        </w:rPr>
        <w:t>.</w:t>
      </w:r>
    </w:p>
    <w:p>
      <w:pPr>
        <w:pStyle w:val="style0"/>
        <w:jc w:val="center"/>
        <w:rPr/>
      </w:pPr>
      <w:r>
        <w:rPr>
          <w:rFonts w:ascii="Arial Narrow" w:cs="DilleniaUPC" w:hAnsi="Arial Narrow" w:hint="eastAsia"/>
          <w:b/>
          <w:color w:val="002060"/>
          <w:sz w:val="28"/>
        </w:rPr>
        <w:t>Autor</w:t>
      </w:r>
      <w:r>
        <w:rPr>
          <w:rFonts w:ascii="Arial Narrow" w:cs="DilleniaUPC" w:hAnsi="Arial Narrow" w:hint="eastAsia"/>
          <w:b/>
          <w:color w:val="002060"/>
          <w:sz w:val="28"/>
        </w:rPr>
        <w:t>es</w:t>
      </w:r>
      <w:r>
        <w:rPr>
          <w:rFonts w:ascii="Arial Narrow" w:cs="DilleniaUPC" w:hAnsi="Arial Narrow" w:hint="eastAsia"/>
          <w:b/>
          <w:color w:val="002060"/>
          <w:sz w:val="28"/>
        </w:rPr>
        <w:t>:</w:t>
      </w:r>
      <w:r>
        <w:rPr>
          <w:rFonts w:ascii="Arial Narrow" w:cs="DilleniaUPC" w:hAnsi="Arial Narrow" w:hint="eastAsia"/>
          <w:b/>
          <w:color w:val="002060"/>
          <w:sz w:val="28"/>
        </w:rPr>
        <w:t xml:space="preserve"> </w:t>
      </w:r>
      <w:r>
        <w:rPr>
          <w:rFonts w:ascii="Arial Narrow" w:cs="DilleniaUPC" w:hAnsi="Arial Narrow" w:hint="eastAsia"/>
          <w:b/>
          <w:color w:val="002060"/>
          <w:sz w:val="28"/>
        </w:rPr>
        <w:t>Manuel</w:t>
      </w:r>
      <w:r>
        <w:rPr>
          <w:rFonts w:ascii="Arial Narrow" w:cs="DilleniaUPC" w:hAnsi="Arial Narrow" w:hint="eastAsia"/>
          <w:b/>
          <w:color w:val="002060"/>
          <w:sz w:val="28"/>
        </w:rPr>
        <w:t xml:space="preserve"> </w:t>
      </w:r>
      <w:r>
        <w:rPr>
          <w:rFonts w:ascii="Arial Narrow" w:cs="DilleniaUPC" w:hAnsi="Arial Narrow" w:hint="eastAsia"/>
          <w:b/>
          <w:color w:val="002060"/>
          <w:sz w:val="28"/>
        </w:rPr>
        <w:t>Alejandro</w:t>
      </w:r>
      <w:r>
        <w:rPr>
          <w:rFonts w:ascii="Arial Narrow" w:cs="DilleniaUPC" w:hAnsi="Arial Narrow" w:hint="eastAsia"/>
          <w:b/>
          <w:color w:val="002060"/>
          <w:sz w:val="28"/>
        </w:rPr>
        <w:t xml:space="preserve"> </w:t>
      </w:r>
      <w:r>
        <w:rPr>
          <w:rFonts w:ascii="Arial Narrow" w:cs="DilleniaUPC" w:hAnsi="Arial Narrow" w:hint="eastAsia"/>
          <w:b/>
          <w:color w:val="002060"/>
          <w:sz w:val="28"/>
        </w:rPr>
        <w:t>Báez</w:t>
      </w:r>
      <w:r>
        <w:rPr>
          <w:rFonts w:ascii="Arial Narrow" w:cs="DilleniaUPC" w:hAnsi="Arial Narrow" w:hint="eastAsia"/>
          <w:b/>
          <w:color w:val="002060"/>
          <w:sz w:val="28"/>
        </w:rPr>
        <w:t xml:space="preserve"> </w:t>
      </w:r>
      <w:r>
        <w:rPr>
          <w:rFonts w:ascii="Arial Narrow" w:cs="DilleniaUPC" w:hAnsi="Arial Narrow" w:hint="eastAsia"/>
          <w:b/>
          <w:color w:val="002060"/>
          <w:sz w:val="28"/>
        </w:rPr>
        <w:t>Rodríguez</w:t>
      </w:r>
    </w:p>
    <w:p>
      <w:pPr>
        <w:pStyle w:val="style0"/>
        <w:jc w:val="center"/>
        <w:rPr/>
      </w:pPr>
      <w:r>
        <w:rPr>
          <w:rFonts w:ascii="Arial Narrow" w:cs="DilleniaUPC" w:hAnsi="Arial Narrow" w:hint="eastAsia"/>
          <w:b/>
          <w:color w:val="002060"/>
          <w:sz w:val="28"/>
        </w:rPr>
        <w:t xml:space="preserve">          </w:t>
      </w:r>
      <w:r>
        <w:rPr>
          <w:rFonts w:ascii="Arial Narrow" w:cs="DilleniaUPC" w:hAnsi="Arial Narrow" w:hint="eastAsia"/>
          <w:b/>
          <w:color w:val="002060"/>
          <w:sz w:val="28"/>
        </w:rPr>
        <w:t xml:space="preserve">    </w:t>
      </w:r>
      <w:r>
        <w:rPr>
          <w:rFonts w:ascii="Arial Narrow" w:cs="DilleniaUPC" w:hAnsi="Arial Narrow" w:hint="eastAsia"/>
          <w:b/>
          <w:color w:val="002060"/>
          <w:sz w:val="28"/>
        </w:rPr>
        <w:t xml:space="preserve"> </w:t>
      </w:r>
      <w:r>
        <w:rPr>
          <w:rFonts w:ascii="Arial Narrow" w:cs="DilleniaUPC" w:hAnsi="Arial Narrow" w:hint="eastAsia"/>
          <w:b/>
          <w:color w:val="002060"/>
          <w:sz w:val="28"/>
        </w:rPr>
        <w:t>Lic</w:t>
      </w:r>
      <w:r>
        <w:rPr>
          <w:rFonts w:ascii="Arial Narrow" w:cs="DilleniaUPC" w:hAnsi="Arial Narrow" w:hint="eastAsia"/>
          <w:b/>
          <w:color w:val="002060"/>
          <w:sz w:val="28"/>
        </w:rPr>
        <w:t>.</w:t>
      </w:r>
      <w:r>
        <w:rPr>
          <w:rFonts w:ascii="Arial Narrow" w:cs="DilleniaUPC" w:hAnsi="Arial Narrow" w:hint="eastAsia"/>
          <w:b/>
          <w:color w:val="002060"/>
          <w:sz w:val="28"/>
        </w:rPr>
        <w:t xml:space="preserve"> </w:t>
      </w:r>
      <w:r>
        <w:rPr>
          <w:rFonts w:ascii="Arial Narrow" w:cs="DilleniaUPC" w:hAnsi="Arial Narrow" w:hint="eastAsia"/>
          <w:b/>
          <w:color w:val="002060"/>
          <w:sz w:val="28"/>
        </w:rPr>
        <w:t>Iveth</w:t>
      </w:r>
      <w:r>
        <w:rPr>
          <w:rFonts w:ascii="Arial Narrow" w:cs="DilleniaUPC" w:hAnsi="Arial Narrow" w:hint="eastAsia"/>
          <w:b/>
          <w:color w:val="002060"/>
          <w:sz w:val="28"/>
        </w:rPr>
        <w:t xml:space="preserve"> </w:t>
      </w:r>
      <w:r>
        <w:rPr>
          <w:rFonts w:ascii="Arial Narrow" w:cs="DilleniaUPC" w:hAnsi="Arial Narrow" w:hint="eastAsia"/>
          <w:b/>
          <w:color w:val="002060"/>
          <w:sz w:val="28"/>
        </w:rPr>
        <w:t>Yaima</w:t>
      </w:r>
      <w:r>
        <w:rPr>
          <w:rFonts w:ascii="Arial Narrow" w:cs="DilleniaUPC" w:hAnsi="Arial Narrow" w:hint="eastAsia"/>
          <w:b/>
          <w:color w:val="002060"/>
          <w:sz w:val="28"/>
        </w:rPr>
        <w:t xml:space="preserve"> </w:t>
      </w:r>
      <w:r>
        <w:rPr>
          <w:rFonts w:ascii="Arial Narrow" w:cs="DilleniaUPC" w:hAnsi="Arial Narrow" w:hint="eastAsia"/>
          <w:b/>
          <w:color w:val="002060"/>
          <w:sz w:val="28"/>
        </w:rPr>
        <w:t>Rubán</w:t>
      </w:r>
      <w:r>
        <w:rPr>
          <w:rFonts w:ascii="Arial Narrow" w:cs="DilleniaUPC" w:hAnsi="Arial Narrow" w:hint="eastAsia"/>
          <w:b/>
          <w:color w:val="002060"/>
          <w:sz w:val="28"/>
        </w:rPr>
        <w:t xml:space="preserve"> </w:t>
      </w:r>
      <w:r>
        <w:rPr>
          <w:rFonts w:ascii="Arial Narrow" w:cs="DilleniaUPC" w:hAnsi="Arial Narrow" w:hint="eastAsia"/>
          <w:b/>
          <w:color w:val="002060"/>
          <w:sz w:val="28"/>
        </w:rPr>
        <w:t>Rodríguez</w:t>
      </w:r>
    </w:p>
    <w:p>
      <w:pPr>
        <w:pStyle w:val="style0"/>
        <w:jc w:val="center"/>
        <w:rPr/>
      </w:pPr>
    </w:p>
    <w:p>
      <w:pPr>
        <w:pStyle w:val="style0"/>
        <w:jc w:val="center"/>
        <w:rPr>
          <w:rFonts w:ascii="Arial" w:cs="Arial" w:hAnsi="Arial"/>
          <w:b/>
          <w:sz w:val="56"/>
          <w:szCs w:val="56"/>
        </w:rPr>
      </w:pPr>
      <w:r>
        <w:rPr>
          <w:rFonts w:ascii="Arial Narrow" w:cs="DilleniaUPC" w:hAnsi="Arial Narrow" w:hint="eastAsia"/>
          <w:b/>
          <w:color w:val="002060"/>
          <w:sz w:val="28"/>
        </w:rPr>
        <w:t>Año</w:t>
      </w:r>
      <w:r>
        <w:rPr>
          <w:rFonts w:ascii="Arial Narrow" w:cs="DilleniaUPC" w:hAnsi="Arial Narrow" w:hint="eastAsia"/>
          <w:b/>
          <w:color w:val="002060"/>
          <w:sz w:val="28"/>
        </w:rPr>
        <w:t xml:space="preserve"> </w:t>
      </w:r>
      <w:r>
        <w:rPr>
          <w:rFonts w:ascii="Arial Narrow" w:cs="DilleniaUPC" w:hAnsi="Arial Narrow" w:hint="eastAsia"/>
          <w:b/>
          <w:color w:val="002060"/>
          <w:sz w:val="28"/>
        </w:rPr>
        <w:t>64</w:t>
      </w:r>
      <w:r>
        <w:rPr>
          <w:rFonts w:ascii="Arial Narrow" w:cs="DilleniaUPC" w:hAnsi="Arial Narrow" w:hint="eastAsia"/>
          <w:b/>
          <w:color w:val="002060"/>
          <w:sz w:val="28"/>
        </w:rPr>
        <w:t xml:space="preserve"> </w:t>
      </w:r>
      <w:r>
        <w:rPr>
          <w:rFonts w:ascii="Arial Narrow" w:cs="DilleniaUPC" w:hAnsi="Arial Narrow" w:hint="eastAsia"/>
          <w:b/>
          <w:color w:val="002060"/>
          <w:sz w:val="28"/>
        </w:rPr>
        <w:t>del</w:t>
      </w:r>
      <w:r>
        <w:rPr>
          <w:rFonts w:ascii="Arial Narrow" w:cs="DilleniaUPC" w:hAnsi="Arial Narrow" w:hint="eastAsia"/>
          <w:b/>
          <w:color w:val="002060"/>
          <w:sz w:val="28"/>
        </w:rPr>
        <w:t xml:space="preserve"> </w:t>
      </w:r>
      <w:r>
        <w:rPr>
          <w:rFonts w:ascii="Arial Narrow" w:cs="DilleniaUPC" w:hAnsi="Arial Narrow" w:hint="eastAsia"/>
          <w:b/>
          <w:color w:val="002060"/>
          <w:sz w:val="28"/>
        </w:rPr>
        <w:t>Triunfo</w:t>
      </w:r>
      <w:r>
        <w:rPr>
          <w:rFonts w:ascii="Arial Narrow" w:cs="DilleniaUPC" w:hAnsi="Arial Narrow" w:hint="eastAsia"/>
          <w:b/>
          <w:color w:val="002060"/>
          <w:sz w:val="28"/>
        </w:rPr>
        <w:t xml:space="preserve"> </w:t>
      </w:r>
      <w:r>
        <w:rPr>
          <w:rFonts w:ascii="Arial Narrow" w:cs="DilleniaUPC" w:hAnsi="Arial Narrow" w:hint="eastAsia"/>
          <w:b/>
          <w:color w:val="002060"/>
          <w:sz w:val="28"/>
        </w:rPr>
        <w:t>de</w:t>
      </w:r>
      <w:r>
        <w:rPr>
          <w:rFonts w:ascii="Arial Narrow" w:cs="DilleniaUPC" w:hAnsi="Arial Narrow" w:hint="eastAsia"/>
          <w:b/>
          <w:color w:val="002060"/>
          <w:sz w:val="28"/>
        </w:rPr>
        <w:t xml:space="preserve"> </w:t>
      </w:r>
      <w:r>
        <w:rPr>
          <w:rFonts w:ascii="Arial Narrow" w:cs="DilleniaUPC" w:hAnsi="Arial Narrow" w:hint="eastAsia"/>
          <w:b/>
          <w:color w:val="002060"/>
          <w:sz w:val="28"/>
        </w:rPr>
        <w:t>la</w:t>
      </w:r>
      <w:r>
        <w:rPr>
          <w:rFonts w:ascii="Arial Narrow" w:cs="DilleniaUPC" w:hAnsi="Arial Narrow" w:hint="eastAsia"/>
          <w:b/>
          <w:color w:val="002060"/>
          <w:sz w:val="28"/>
        </w:rPr>
        <w:t xml:space="preserve"> </w:t>
      </w:r>
      <w:r>
        <w:rPr>
          <w:rFonts w:ascii="Arial Narrow" w:cs="DilleniaUPC" w:hAnsi="Arial Narrow" w:hint="eastAsia"/>
          <w:b/>
          <w:color w:val="002060"/>
          <w:sz w:val="28"/>
        </w:rPr>
        <w:t>Revolución</w:t>
      </w:r>
    </w:p>
    <w:p>
      <w:pPr>
        <w:pStyle w:val="style4100"/>
        <w:jc w:val="center"/>
        <w:rPr>
          <w:rFonts w:ascii="Arial" w:cs="Arial" w:hAnsi="Arial"/>
          <w:b/>
          <w:sz w:val="56"/>
          <w:szCs w:val="56"/>
        </w:rPr>
      </w:pPr>
      <w:r>
        <w:rPr>
          <w:rFonts w:ascii="Arial" w:cs="Arial" w:hAnsi="Arial"/>
          <w:b/>
          <w:sz w:val="56"/>
          <w:szCs w:val="56"/>
        </w:rPr>
        <w:t>Resumen</w:t>
      </w:r>
    </w:p>
    <w:p>
      <w:pPr>
        <w:pStyle w:val="style4100"/>
        <w:spacing w:lineRule="auto" w:line="360"/>
        <w:rPr>
          <w:sz w:val="28"/>
          <w:szCs w:val="28"/>
        </w:rPr>
      </w:pPr>
      <w:r>
        <w:t xml:space="preserve"> </w:t>
      </w:r>
    </w:p>
    <w:p>
      <w:pPr>
        <w:pStyle w:val="style0"/>
        <w:spacing w:lineRule="auto" w:line="360"/>
        <w:rPr>
          <w:rFonts w:ascii="Arial" w:cs="Arial" w:hAnsi="Arial"/>
          <w:sz w:val="24"/>
          <w:szCs w:val="23"/>
        </w:rPr>
      </w:pPr>
      <w:r>
        <w:rPr>
          <w:rFonts w:ascii="Arial" w:cs="Arial" w:hAnsi="Arial"/>
          <w:sz w:val="24"/>
          <w:szCs w:val="23"/>
        </w:rPr>
        <w:t xml:space="preserve">El trabajo que se realiza con el título “Un líder y un legado. Guiteras y la Joven Cuba”, tiene como objetivo analizar el devenir histórico de Joven Cuba desde la fundación hasta su final, de modo que se obtenga un mayor conocimiento acerca de la historia de esta organización y para la concreción de tal propósito, se emplearon </w:t>
      </w:r>
      <w:r>
        <w:rPr>
          <w:rFonts w:ascii="Arial" w:cs="Arial" w:hAnsi="Arial"/>
          <w:sz w:val="24"/>
          <w:szCs w:val="23"/>
        </w:rPr>
        <w:t>métodos generales para la elaboración del presente Trabajo el Histórico-Lógico, el Inductivo-Deductivo y el Análisis-Síntesis</w:t>
      </w:r>
      <w:r>
        <w:rPr>
          <w:rFonts w:ascii="Arial" w:cs="Arial" w:hAnsi="Arial"/>
          <w:sz w:val="24"/>
          <w:szCs w:val="23"/>
        </w:rPr>
        <w:t>, a partir de los cuales se determinan y argumentan dos etapas fundamentales: las acciones de Joven Cuba durante el liderazgo de Guiteras y posterior a su muerte, todo lo cual permitió alcanzar como principales resultados la necesidad acerca del estudio profundo sobre la historia de Joven Cuba como parte del legado de Guiteras, especialmente lo relativo al período que siguió a su muerte por ser el menos conocido.</w:t>
      </w: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spacing w:lineRule="auto" w:line="360"/>
        <w:rPr>
          <w:rFonts w:ascii="Arial" w:cs="Arial" w:hAnsi="Arial"/>
          <w:sz w:val="24"/>
        </w:rPr>
      </w:pPr>
    </w:p>
    <w:p>
      <w:pPr>
        <w:pStyle w:val="style0"/>
        <w:rPr/>
      </w:pPr>
    </w:p>
    <w:p>
      <w:pPr>
        <w:pStyle w:val="style0"/>
        <w:rPr>
          <w:rFonts w:ascii="Arial" w:cs="Arial" w:hAnsi="Arial"/>
          <w:b/>
          <w:sz w:val="24"/>
        </w:rPr>
      </w:pPr>
    </w:p>
    <w:p>
      <w:pPr>
        <w:pStyle w:val="style0"/>
        <w:rPr>
          <w:rFonts w:ascii="Arial" w:cs="Arial" w:hAnsi="Arial"/>
          <w:b/>
          <w:sz w:val="24"/>
        </w:rPr>
      </w:pPr>
      <w:r>
        <w:rPr>
          <w:rFonts w:ascii="Arial" w:cs="Arial" w:hAnsi="Arial"/>
          <w:b/>
          <w:sz w:val="24"/>
        </w:rPr>
        <w:t>Palabras clave: organización, revolución, acciones,</w:t>
      </w:r>
      <w:r>
        <w:rPr>
          <w:rFonts w:ascii="Arial" w:cs="Arial" w:hAnsi="Arial"/>
          <w:b/>
          <w:sz w:val="24"/>
        </w:rPr>
        <w:t xml:space="preserve"> asesinato,</w:t>
      </w:r>
      <w:r>
        <w:rPr>
          <w:rFonts w:ascii="Arial" w:cs="Arial" w:hAnsi="Arial"/>
          <w:b/>
          <w:sz w:val="24"/>
        </w:rPr>
        <w:t>unidad</w:t>
      </w:r>
    </w:p>
    <w:p>
      <w:pPr>
        <w:pStyle w:val="style0"/>
        <w:jc w:val="center"/>
        <w:rPr>
          <w:rFonts w:ascii="Arial" w:cs="Arial" w:hAnsi="Arial"/>
          <w:b/>
          <w:sz w:val="24"/>
        </w:rPr>
      </w:pPr>
      <w:r>
        <w:rPr>
          <w:rFonts w:ascii="Arial" w:cs="Arial" w:hAnsi="Arial" w:hint="eastAsia"/>
          <w:b/>
          <w:sz w:val="56"/>
          <w:szCs w:val="56"/>
        </w:rPr>
        <w:t>Abstract</w:t>
      </w:r>
    </w:p>
    <w:p>
      <w:pPr>
        <w:pStyle w:val="style0"/>
        <w:spacing w:lineRule="auto" w:line="360"/>
        <w:rPr/>
      </w:pP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work</w:t>
      </w:r>
      <w:r>
        <w:rPr>
          <w:rFonts w:ascii="Arial" w:cs="Arial" w:hAnsi="Arial" w:hint="eastAsia"/>
          <w:sz w:val="24"/>
          <w:szCs w:val="23"/>
        </w:rPr>
        <w:t xml:space="preserve"> </w:t>
      </w:r>
      <w:r>
        <w:rPr>
          <w:rFonts w:ascii="Arial" w:cs="Arial" w:hAnsi="Arial" w:hint="eastAsia"/>
          <w:sz w:val="24"/>
          <w:szCs w:val="23"/>
        </w:rPr>
        <w:t>carried</w:t>
      </w:r>
      <w:r>
        <w:rPr>
          <w:rFonts w:ascii="Arial" w:cs="Arial" w:hAnsi="Arial" w:hint="eastAsia"/>
          <w:sz w:val="24"/>
          <w:szCs w:val="23"/>
        </w:rPr>
        <w:t xml:space="preserve"> </w:t>
      </w:r>
      <w:r>
        <w:rPr>
          <w:rFonts w:ascii="Arial" w:cs="Arial" w:hAnsi="Arial" w:hint="eastAsia"/>
          <w:sz w:val="24"/>
          <w:szCs w:val="23"/>
        </w:rPr>
        <w:t>out</w:t>
      </w:r>
      <w:r>
        <w:rPr>
          <w:rFonts w:ascii="Arial" w:cs="Arial" w:hAnsi="Arial" w:hint="eastAsia"/>
          <w:sz w:val="24"/>
          <w:szCs w:val="23"/>
        </w:rPr>
        <w:t xml:space="preserve"> </w:t>
      </w:r>
      <w:r>
        <w:rPr>
          <w:rFonts w:ascii="Arial" w:cs="Arial" w:hAnsi="Arial" w:hint="eastAsia"/>
          <w:sz w:val="24"/>
          <w:szCs w:val="23"/>
        </w:rPr>
        <w:t>under</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title</w:t>
      </w:r>
      <w:r>
        <w:rPr>
          <w:rFonts w:ascii="Arial" w:cs="Arial" w:hAnsi="Arial" w:hint="eastAsia"/>
          <w:sz w:val="24"/>
          <w:szCs w:val="23"/>
        </w:rPr>
        <w:t xml:space="preserve"> </w:t>
      </w:r>
      <w:r>
        <w:rPr>
          <w:rFonts w:ascii="Arial" w:cs="Arial" w:hAnsi="Arial" w:hint="eastAsia"/>
          <w:sz w:val="24"/>
          <w:szCs w:val="23"/>
        </w:rPr>
        <w:t>“A</w:t>
      </w:r>
      <w:r>
        <w:rPr>
          <w:rFonts w:ascii="Arial" w:cs="Arial" w:hAnsi="Arial" w:hint="eastAsia"/>
          <w:sz w:val="24"/>
          <w:szCs w:val="23"/>
        </w:rPr>
        <w:t xml:space="preserve"> </w:t>
      </w:r>
      <w:r>
        <w:rPr>
          <w:rFonts w:ascii="Arial" w:cs="Arial" w:hAnsi="Arial" w:hint="eastAsia"/>
          <w:sz w:val="24"/>
          <w:szCs w:val="23"/>
        </w:rPr>
        <w:t>leader</w:t>
      </w:r>
      <w:r>
        <w:rPr>
          <w:rFonts w:ascii="Arial" w:cs="Arial" w:hAnsi="Arial" w:hint="eastAsia"/>
          <w:sz w:val="24"/>
          <w:szCs w:val="23"/>
        </w:rPr>
        <w:t xml:space="preserve"> </w:t>
      </w:r>
      <w:r>
        <w:rPr>
          <w:rFonts w:ascii="Arial" w:cs="Arial" w:hAnsi="Arial" w:hint="eastAsia"/>
          <w:sz w:val="24"/>
          <w:szCs w:val="23"/>
        </w:rPr>
        <w:t>and</w:t>
      </w:r>
      <w:r>
        <w:rPr>
          <w:rFonts w:ascii="Arial" w:cs="Arial" w:hAnsi="Arial" w:hint="eastAsia"/>
          <w:sz w:val="24"/>
          <w:szCs w:val="23"/>
        </w:rPr>
        <w:t xml:space="preserve"> </w:t>
      </w:r>
      <w:r>
        <w:rPr>
          <w:rFonts w:ascii="Arial" w:cs="Arial" w:hAnsi="Arial" w:hint="eastAsia"/>
          <w:sz w:val="24"/>
          <w:szCs w:val="23"/>
        </w:rPr>
        <w:t>a</w:t>
      </w:r>
      <w:r>
        <w:rPr>
          <w:rFonts w:ascii="Arial" w:cs="Arial" w:hAnsi="Arial" w:hint="eastAsia"/>
          <w:sz w:val="24"/>
          <w:szCs w:val="23"/>
        </w:rPr>
        <w:t xml:space="preserve"> </w:t>
      </w:r>
      <w:r>
        <w:rPr>
          <w:rFonts w:ascii="Arial" w:cs="Arial" w:hAnsi="Arial" w:hint="eastAsia"/>
          <w:sz w:val="24"/>
          <w:szCs w:val="23"/>
        </w:rPr>
        <w:t>legacy.</w:t>
      </w:r>
      <w:r>
        <w:rPr>
          <w:rFonts w:ascii="Arial" w:cs="Arial" w:hAnsi="Arial" w:hint="eastAsia"/>
          <w:sz w:val="24"/>
          <w:szCs w:val="23"/>
        </w:rPr>
        <w:t xml:space="preserve"> </w:t>
      </w:r>
      <w:r>
        <w:rPr>
          <w:rFonts w:ascii="Arial" w:cs="Arial" w:hAnsi="Arial" w:hint="eastAsia"/>
          <w:sz w:val="24"/>
          <w:szCs w:val="23"/>
        </w:rPr>
        <w:t>Guiteras</w:t>
      </w:r>
      <w:r>
        <w:rPr>
          <w:rFonts w:ascii="Arial" w:cs="Arial" w:hAnsi="Arial" w:hint="eastAsia"/>
          <w:sz w:val="24"/>
          <w:szCs w:val="23"/>
        </w:rPr>
        <w:t xml:space="preserve"> </w:t>
      </w:r>
      <w:r>
        <w:rPr>
          <w:rFonts w:ascii="Arial" w:cs="Arial" w:hAnsi="Arial" w:hint="eastAsia"/>
          <w:sz w:val="24"/>
          <w:szCs w:val="23"/>
        </w:rPr>
        <w:t>and</w:t>
      </w:r>
      <w:r>
        <w:rPr>
          <w:rFonts w:ascii="Arial" w:cs="Arial" w:hAnsi="Arial" w:hint="eastAsia"/>
          <w:sz w:val="24"/>
          <w:szCs w:val="23"/>
        </w:rPr>
        <w:t xml:space="preserve"> </w:t>
      </w:r>
      <w:r>
        <w:rPr>
          <w:rFonts w:ascii="Arial" w:cs="Arial" w:hAnsi="Arial" w:hint="eastAsia"/>
          <w:sz w:val="24"/>
          <w:szCs w:val="23"/>
        </w:rPr>
        <w:t>Joven</w:t>
      </w:r>
      <w:r>
        <w:rPr>
          <w:rFonts w:ascii="Arial" w:cs="Arial" w:hAnsi="Arial" w:hint="eastAsia"/>
          <w:sz w:val="24"/>
          <w:szCs w:val="23"/>
        </w:rPr>
        <w:t xml:space="preserve"> </w:t>
      </w:r>
      <w:r>
        <w:rPr>
          <w:rFonts w:ascii="Arial" w:cs="Arial" w:hAnsi="Arial" w:hint="eastAsia"/>
          <w:sz w:val="24"/>
          <w:szCs w:val="23"/>
        </w:rPr>
        <w:t>Cuba",</w:t>
      </w:r>
      <w:r>
        <w:rPr>
          <w:rFonts w:ascii="Arial" w:cs="Arial" w:hAnsi="Arial" w:hint="eastAsia"/>
          <w:sz w:val="24"/>
          <w:szCs w:val="23"/>
        </w:rPr>
        <w:t xml:space="preserve"> </w:t>
      </w:r>
      <w:r>
        <w:rPr>
          <w:rFonts w:ascii="Arial" w:cs="Arial" w:hAnsi="Arial" w:hint="eastAsia"/>
          <w:sz w:val="24"/>
          <w:szCs w:val="23"/>
        </w:rPr>
        <w:t>aims</w:t>
      </w:r>
      <w:r>
        <w:rPr>
          <w:rFonts w:ascii="Arial" w:cs="Arial" w:hAnsi="Arial" w:hint="eastAsia"/>
          <w:sz w:val="24"/>
          <w:szCs w:val="23"/>
        </w:rPr>
        <w:t xml:space="preserve"> </w:t>
      </w:r>
      <w:r>
        <w:rPr>
          <w:rFonts w:ascii="Arial" w:cs="Arial" w:hAnsi="Arial" w:hint="eastAsia"/>
          <w:sz w:val="24"/>
          <w:szCs w:val="23"/>
        </w:rPr>
        <w:t>to</w:t>
      </w:r>
      <w:r>
        <w:rPr>
          <w:rFonts w:ascii="Arial" w:cs="Arial" w:hAnsi="Arial" w:hint="eastAsia"/>
          <w:sz w:val="24"/>
          <w:szCs w:val="23"/>
        </w:rPr>
        <w:t xml:space="preserve"> </w:t>
      </w:r>
      <w:r>
        <w:rPr>
          <w:rFonts w:ascii="Arial" w:cs="Arial" w:hAnsi="Arial" w:hint="eastAsia"/>
          <w:sz w:val="24"/>
          <w:szCs w:val="23"/>
        </w:rPr>
        <w:t>analyze</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historical</w:t>
      </w:r>
      <w:r>
        <w:rPr>
          <w:rFonts w:ascii="Arial" w:cs="Arial" w:hAnsi="Arial" w:hint="eastAsia"/>
          <w:sz w:val="24"/>
          <w:szCs w:val="23"/>
        </w:rPr>
        <w:t xml:space="preserve"> </w:t>
      </w:r>
      <w:r>
        <w:rPr>
          <w:rFonts w:ascii="Arial" w:cs="Arial" w:hAnsi="Arial" w:hint="eastAsia"/>
          <w:sz w:val="24"/>
          <w:szCs w:val="23"/>
        </w:rPr>
        <w:t>evolution</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Joven</w:t>
      </w:r>
      <w:r>
        <w:rPr>
          <w:rFonts w:ascii="Arial" w:cs="Arial" w:hAnsi="Arial" w:hint="eastAsia"/>
          <w:sz w:val="24"/>
          <w:szCs w:val="23"/>
        </w:rPr>
        <w:t xml:space="preserve"> </w:t>
      </w:r>
      <w:r>
        <w:rPr>
          <w:rFonts w:ascii="Arial" w:cs="Arial" w:hAnsi="Arial" w:hint="eastAsia"/>
          <w:sz w:val="24"/>
          <w:szCs w:val="23"/>
        </w:rPr>
        <w:t>Cuba</w:t>
      </w:r>
      <w:r>
        <w:rPr>
          <w:rFonts w:ascii="Arial" w:cs="Arial" w:hAnsi="Arial" w:hint="eastAsia"/>
          <w:sz w:val="24"/>
          <w:szCs w:val="23"/>
        </w:rPr>
        <w:t xml:space="preserve"> </w:t>
      </w:r>
      <w:r>
        <w:rPr>
          <w:rFonts w:ascii="Arial" w:cs="Arial" w:hAnsi="Arial" w:hint="eastAsia"/>
          <w:sz w:val="24"/>
          <w:szCs w:val="23"/>
        </w:rPr>
        <w:t>from</w:t>
      </w:r>
      <w:r>
        <w:rPr>
          <w:rFonts w:ascii="Arial" w:cs="Arial" w:hAnsi="Arial" w:hint="eastAsia"/>
          <w:sz w:val="24"/>
          <w:szCs w:val="23"/>
        </w:rPr>
        <w:t xml:space="preserve"> </w:t>
      </w:r>
      <w:r>
        <w:rPr>
          <w:rFonts w:ascii="Arial" w:cs="Arial" w:hAnsi="Arial" w:hint="eastAsia"/>
          <w:sz w:val="24"/>
          <w:szCs w:val="23"/>
        </w:rPr>
        <w:t>its</w:t>
      </w:r>
      <w:r>
        <w:rPr>
          <w:rFonts w:ascii="Arial" w:cs="Arial" w:hAnsi="Arial" w:hint="eastAsia"/>
          <w:sz w:val="24"/>
          <w:szCs w:val="23"/>
        </w:rPr>
        <w:t xml:space="preserve"> </w:t>
      </w:r>
      <w:r>
        <w:rPr>
          <w:rFonts w:ascii="Arial" w:cs="Arial" w:hAnsi="Arial" w:hint="eastAsia"/>
          <w:sz w:val="24"/>
          <w:szCs w:val="23"/>
        </w:rPr>
        <w:t>foundation</w:t>
      </w:r>
      <w:r>
        <w:rPr>
          <w:rFonts w:ascii="Arial" w:cs="Arial" w:hAnsi="Arial" w:hint="eastAsia"/>
          <w:sz w:val="24"/>
          <w:szCs w:val="23"/>
        </w:rPr>
        <w:t xml:space="preserve"> </w:t>
      </w:r>
      <w:r>
        <w:rPr>
          <w:rFonts w:ascii="Arial" w:cs="Arial" w:hAnsi="Arial" w:hint="eastAsia"/>
          <w:sz w:val="24"/>
          <w:szCs w:val="23"/>
        </w:rPr>
        <w:t>to</w:t>
      </w:r>
      <w:r>
        <w:rPr>
          <w:rFonts w:ascii="Arial" w:cs="Arial" w:hAnsi="Arial" w:hint="eastAsia"/>
          <w:sz w:val="24"/>
          <w:szCs w:val="23"/>
        </w:rPr>
        <w:t xml:space="preserve"> </w:t>
      </w:r>
      <w:r>
        <w:rPr>
          <w:rFonts w:ascii="Arial" w:cs="Arial" w:hAnsi="Arial" w:hint="eastAsia"/>
          <w:sz w:val="24"/>
          <w:szCs w:val="23"/>
        </w:rPr>
        <w:t>its</w:t>
      </w:r>
      <w:r>
        <w:rPr>
          <w:rFonts w:ascii="Arial" w:cs="Arial" w:hAnsi="Arial" w:hint="eastAsia"/>
          <w:sz w:val="24"/>
          <w:szCs w:val="23"/>
        </w:rPr>
        <w:t xml:space="preserve"> </w:t>
      </w:r>
      <w:r>
        <w:rPr>
          <w:rFonts w:ascii="Arial" w:cs="Arial" w:hAnsi="Arial" w:hint="eastAsia"/>
          <w:sz w:val="24"/>
          <w:szCs w:val="23"/>
        </w:rPr>
        <w:t>end,</w:t>
      </w:r>
      <w:r>
        <w:rPr>
          <w:rFonts w:ascii="Arial" w:cs="Arial" w:hAnsi="Arial" w:hint="eastAsia"/>
          <w:sz w:val="24"/>
          <w:szCs w:val="23"/>
        </w:rPr>
        <w:t xml:space="preserve"> </w:t>
      </w:r>
      <w:r>
        <w:rPr>
          <w:rFonts w:ascii="Arial" w:cs="Arial" w:hAnsi="Arial" w:hint="eastAsia"/>
          <w:sz w:val="24"/>
          <w:szCs w:val="23"/>
        </w:rPr>
        <w:t>so</w:t>
      </w:r>
      <w:r>
        <w:rPr>
          <w:rFonts w:ascii="Arial" w:cs="Arial" w:hAnsi="Arial" w:hint="eastAsia"/>
          <w:sz w:val="24"/>
          <w:szCs w:val="23"/>
        </w:rPr>
        <w:t xml:space="preserve"> </w:t>
      </w:r>
      <w:r>
        <w:rPr>
          <w:rFonts w:ascii="Arial" w:cs="Arial" w:hAnsi="Arial" w:hint="eastAsia"/>
          <w:sz w:val="24"/>
          <w:szCs w:val="23"/>
        </w:rPr>
        <w:t>that</w:t>
      </w:r>
      <w:r>
        <w:rPr>
          <w:rFonts w:ascii="Arial" w:cs="Arial" w:hAnsi="Arial" w:hint="eastAsia"/>
          <w:sz w:val="24"/>
          <w:szCs w:val="23"/>
        </w:rPr>
        <w:t xml:space="preserve"> </w:t>
      </w:r>
      <w:r>
        <w:rPr>
          <w:rFonts w:ascii="Arial" w:cs="Arial" w:hAnsi="Arial" w:hint="eastAsia"/>
          <w:sz w:val="24"/>
          <w:szCs w:val="23"/>
        </w:rPr>
        <w:t>a</w:t>
      </w:r>
      <w:r>
        <w:rPr>
          <w:rFonts w:ascii="Arial" w:cs="Arial" w:hAnsi="Arial" w:hint="eastAsia"/>
          <w:sz w:val="24"/>
          <w:szCs w:val="23"/>
        </w:rPr>
        <w:t xml:space="preserve"> </w:t>
      </w:r>
      <w:r>
        <w:rPr>
          <w:rFonts w:ascii="Arial" w:cs="Arial" w:hAnsi="Arial" w:hint="eastAsia"/>
          <w:sz w:val="24"/>
          <w:szCs w:val="23"/>
        </w:rPr>
        <w:t>greater</w:t>
      </w:r>
      <w:r>
        <w:rPr>
          <w:rFonts w:ascii="Arial" w:cs="Arial" w:hAnsi="Arial" w:hint="eastAsia"/>
          <w:sz w:val="24"/>
          <w:szCs w:val="23"/>
        </w:rPr>
        <w:t xml:space="preserve"> </w:t>
      </w:r>
      <w:r>
        <w:rPr>
          <w:rFonts w:ascii="Arial" w:cs="Arial" w:hAnsi="Arial" w:hint="eastAsia"/>
          <w:sz w:val="24"/>
          <w:szCs w:val="23"/>
        </w:rPr>
        <w:t>knowledge</w:t>
      </w:r>
      <w:r>
        <w:rPr>
          <w:rFonts w:ascii="Arial" w:cs="Arial" w:hAnsi="Arial" w:hint="eastAsia"/>
          <w:sz w:val="24"/>
          <w:szCs w:val="23"/>
        </w:rPr>
        <w:t xml:space="preserve"> </w:t>
      </w:r>
      <w:r>
        <w:rPr>
          <w:rFonts w:ascii="Arial" w:cs="Arial" w:hAnsi="Arial" w:hint="eastAsia"/>
          <w:sz w:val="24"/>
          <w:szCs w:val="23"/>
        </w:rPr>
        <w:t>about</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history</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this</w:t>
      </w:r>
      <w:r>
        <w:rPr>
          <w:rFonts w:ascii="Arial" w:cs="Arial" w:hAnsi="Arial" w:hint="eastAsia"/>
          <w:sz w:val="24"/>
          <w:szCs w:val="23"/>
        </w:rPr>
        <w:t xml:space="preserve"> </w:t>
      </w:r>
      <w:r>
        <w:rPr>
          <w:rFonts w:ascii="Arial" w:cs="Arial" w:hAnsi="Arial" w:hint="eastAsia"/>
          <w:sz w:val="24"/>
          <w:szCs w:val="23"/>
        </w:rPr>
        <w:t>organization</w:t>
      </w:r>
      <w:r>
        <w:rPr>
          <w:rFonts w:ascii="Arial" w:cs="Arial" w:hAnsi="Arial" w:hint="eastAsia"/>
          <w:sz w:val="24"/>
          <w:szCs w:val="23"/>
        </w:rPr>
        <w:t xml:space="preserve"> </w:t>
      </w:r>
      <w:r>
        <w:rPr>
          <w:rFonts w:ascii="Arial" w:cs="Arial" w:hAnsi="Arial" w:hint="eastAsia"/>
          <w:sz w:val="24"/>
          <w:szCs w:val="23"/>
        </w:rPr>
        <w:t>is</w:t>
      </w:r>
      <w:r>
        <w:rPr>
          <w:rFonts w:ascii="Arial" w:cs="Arial" w:hAnsi="Arial" w:hint="eastAsia"/>
          <w:sz w:val="24"/>
          <w:szCs w:val="23"/>
        </w:rPr>
        <w:t xml:space="preserve"> </w:t>
      </w:r>
      <w:r>
        <w:rPr>
          <w:rFonts w:ascii="Arial" w:cs="Arial" w:hAnsi="Arial" w:hint="eastAsia"/>
          <w:sz w:val="24"/>
          <w:szCs w:val="23"/>
        </w:rPr>
        <w:t>obtained</w:t>
      </w:r>
      <w:r>
        <w:rPr>
          <w:rFonts w:ascii="Arial" w:cs="Arial" w:hAnsi="Arial" w:hint="eastAsia"/>
          <w:sz w:val="24"/>
          <w:szCs w:val="23"/>
        </w:rPr>
        <w:t xml:space="preserve"> </w:t>
      </w:r>
      <w:r>
        <w:rPr>
          <w:rFonts w:ascii="Arial" w:cs="Arial" w:hAnsi="Arial" w:hint="eastAsia"/>
          <w:sz w:val="24"/>
          <w:szCs w:val="23"/>
        </w:rPr>
        <w:t>and</w:t>
      </w:r>
      <w:r>
        <w:rPr>
          <w:rFonts w:ascii="Arial" w:cs="Arial" w:hAnsi="Arial" w:hint="eastAsia"/>
          <w:sz w:val="24"/>
          <w:szCs w:val="23"/>
        </w:rPr>
        <w:t xml:space="preserve"> </w:t>
      </w:r>
      <w:r>
        <w:rPr>
          <w:rFonts w:ascii="Arial" w:cs="Arial" w:hAnsi="Arial" w:hint="eastAsia"/>
          <w:sz w:val="24"/>
          <w:szCs w:val="23"/>
        </w:rPr>
        <w:t>for</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realization</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such</w:t>
      </w:r>
      <w:r>
        <w:rPr>
          <w:rFonts w:ascii="Arial" w:cs="Arial" w:hAnsi="Arial" w:hint="eastAsia"/>
          <w:sz w:val="24"/>
          <w:szCs w:val="23"/>
        </w:rPr>
        <w:t xml:space="preserve"> </w:t>
      </w:r>
      <w:r>
        <w:rPr>
          <w:rFonts w:ascii="Arial" w:cs="Arial" w:hAnsi="Arial" w:hint="eastAsia"/>
          <w:sz w:val="24"/>
          <w:szCs w:val="23"/>
        </w:rPr>
        <w:t>purpose,</w:t>
      </w:r>
      <w:r>
        <w:rPr>
          <w:rFonts w:ascii="Arial" w:cs="Arial" w:hAnsi="Arial" w:hint="eastAsia"/>
          <w:sz w:val="24"/>
          <w:szCs w:val="23"/>
        </w:rPr>
        <w:t xml:space="preserve"> </w:t>
      </w:r>
      <w:r>
        <w:rPr>
          <w:rFonts w:ascii="Arial" w:cs="Arial" w:hAnsi="Arial" w:hint="eastAsia"/>
          <w:sz w:val="24"/>
          <w:szCs w:val="23"/>
        </w:rPr>
        <w:t>methods</w:t>
      </w:r>
      <w:r>
        <w:rPr>
          <w:rFonts w:ascii="Arial" w:cs="Arial" w:hAnsi="Arial" w:hint="eastAsia"/>
          <w:sz w:val="24"/>
          <w:szCs w:val="23"/>
        </w:rPr>
        <w:t xml:space="preserve"> </w:t>
      </w:r>
      <w:r>
        <w:rPr>
          <w:rFonts w:ascii="Arial" w:cs="Arial" w:hAnsi="Arial" w:hint="eastAsia"/>
          <w:sz w:val="24"/>
          <w:szCs w:val="23"/>
        </w:rPr>
        <w:t>were</w:t>
      </w:r>
      <w:r>
        <w:rPr>
          <w:rFonts w:ascii="Arial" w:cs="Arial" w:hAnsi="Arial" w:hint="eastAsia"/>
          <w:sz w:val="24"/>
          <w:szCs w:val="23"/>
        </w:rPr>
        <w:t xml:space="preserve"> </w:t>
      </w:r>
      <w:r>
        <w:rPr>
          <w:rFonts w:ascii="Arial" w:cs="Arial" w:hAnsi="Arial" w:hint="eastAsia"/>
          <w:sz w:val="24"/>
          <w:szCs w:val="23"/>
        </w:rPr>
        <w:t>used.</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Historical-Logical,</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Inductive-Deductive</w:t>
      </w:r>
      <w:r>
        <w:rPr>
          <w:rFonts w:ascii="Arial" w:cs="Arial" w:hAnsi="Arial" w:hint="eastAsia"/>
          <w:sz w:val="24"/>
          <w:szCs w:val="23"/>
        </w:rPr>
        <w:t xml:space="preserve"> </w:t>
      </w:r>
      <w:r>
        <w:rPr>
          <w:rFonts w:ascii="Arial" w:cs="Arial" w:hAnsi="Arial" w:hint="eastAsia"/>
          <w:sz w:val="24"/>
          <w:szCs w:val="23"/>
        </w:rPr>
        <w:t>and</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Analysis-Synthesis,</w:t>
      </w:r>
      <w:r>
        <w:rPr>
          <w:rFonts w:ascii="Arial" w:cs="Arial" w:hAnsi="Arial" w:hint="eastAsia"/>
          <w:sz w:val="24"/>
          <w:szCs w:val="23"/>
        </w:rPr>
        <w:t xml:space="preserve"> </w:t>
      </w:r>
      <w:r>
        <w:rPr>
          <w:rFonts w:ascii="Arial" w:cs="Arial" w:hAnsi="Arial" w:hint="eastAsia"/>
          <w:sz w:val="24"/>
          <w:szCs w:val="23"/>
        </w:rPr>
        <w:t>from</w:t>
      </w:r>
      <w:r>
        <w:rPr>
          <w:rFonts w:ascii="Arial" w:cs="Arial" w:hAnsi="Arial" w:hint="eastAsia"/>
          <w:sz w:val="24"/>
          <w:szCs w:val="23"/>
        </w:rPr>
        <w:t xml:space="preserve"> </w:t>
      </w:r>
      <w:r>
        <w:rPr>
          <w:rFonts w:ascii="Arial" w:cs="Arial" w:hAnsi="Arial" w:hint="eastAsia"/>
          <w:sz w:val="24"/>
          <w:szCs w:val="23"/>
        </w:rPr>
        <w:t>which</w:t>
      </w:r>
      <w:r>
        <w:rPr>
          <w:rFonts w:ascii="Arial" w:cs="Arial" w:hAnsi="Arial" w:hint="eastAsia"/>
          <w:sz w:val="24"/>
          <w:szCs w:val="23"/>
        </w:rPr>
        <w:t xml:space="preserve"> </w:t>
      </w:r>
      <w:r>
        <w:rPr>
          <w:rFonts w:ascii="Arial" w:cs="Arial" w:hAnsi="Arial" w:hint="eastAsia"/>
          <w:sz w:val="24"/>
          <w:szCs w:val="23"/>
        </w:rPr>
        <w:t>two</w:t>
      </w:r>
      <w:r>
        <w:rPr>
          <w:rFonts w:ascii="Arial" w:cs="Arial" w:hAnsi="Arial" w:hint="eastAsia"/>
          <w:sz w:val="24"/>
          <w:szCs w:val="23"/>
        </w:rPr>
        <w:t xml:space="preserve"> </w:t>
      </w:r>
      <w:r>
        <w:rPr>
          <w:rFonts w:ascii="Arial" w:cs="Arial" w:hAnsi="Arial" w:hint="eastAsia"/>
          <w:sz w:val="24"/>
          <w:szCs w:val="23"/>
        </w:rPr>
        <w:t>fundamental</w:t>
      </w:r>
      <w:r>
        <w:rPr>
          <w:rFonts w:ascii="Arial" w:cs="Arial" w:hAnsi="Arial" w:hint="eastAsia"/>
          <w:sz w:val="24"/>
          <w:szCs w:val="23"/>
        </w:rPr>
        <w:t xml:space="preserve"> </w:t>
      </w:r>
      <w:r>
        <w:rPr>
          <w:rFonts w:ascii="Arial" w:cs="Arial" w:hAnsi="Arial" w:hint="eastAsia"/>
          <w:sz w:val="24"/>
          <w:szCs w:val="23"/>
        </w:rPr>
        <w:t>stages</w:t>
      </w:r>
      <w:r>
        <w:rPr>
          <w:rFonts w:ascii="Arial" w:cs="Arial" w:hAnsi="Arial" w:hint="eastAsia"/>
          <w:sz w:val="24"/>
          <w:szCs w:val="23"/>
        </w:rPr>
        <w:t xml:space="preserve"> </w:t>
      </w:r>
      <w:r>
        <w:rPr>
          <w:rFonts w:ascii="Arial" w:cs="Arial" w:hAnsi="Arial" w:hint="eastAsia"/>
          <w:sz w:val="24"/>
          <w:szCs w:val="23"/>
        </w:rPr>
        <w:t>are</w:t>
      </w:r>
      <w:r>
        <w:rPr>
          <w:rFonts w:ascii="Arial" w:cs="Arial" w:hAnsi="Arial" w:hint="eastAsia"/>
          <w:sz w:val="24"/>
          <w:szCs w:val="23"/>
        </w:rPr>
        <w:t xml:space="preserve"> </w:t>
      </w:r>
      <w:r>
        <w:rPr>
          <w:rFonts w:ascii="Arial" w:cs="Arial" w:hAnsi="Arial" w:hint="eastAsia"/>
          <w:sz w:val="24"/>
          <w:szCs w:val="23"/>
        </w:rPr>
        <w:t>determined</w:t>
      </w:r>
      <w:r>
        <w:rPr>
          <w:rFonts w:ascii="Arial" w:cs="Arial" w:hAnsi="Arial" w:hint="eastAsia"/>
          <w:sz w:val="24"/>
          <w:szCs w:val="23"/>
        </w:rPr>
        <w:t xml:space="preserve"> </w:t>
      </w:r>
      <w:r>
        <w:rPr>
          <w:rFonts w:ascii="Arial" w:cs="Arial" w:hAnsi="Arial" w:hint="eastAsia"/>
          <w:sz w:val="24"/>
          <w:szCs w:val="23"/>
        </w:rPr>
        <w:t>and</w:t>
      </w:r>
      <w:r>
        <w:rPr>
          <w:rFonts w:ascii="Arial" w:cs="Arial" w:hAnsi="Arial" w:hint="eastAsia"/>
          <w:sz w:val="24"/>
          <w:szCs w:val="23"/>
        </w:rPr>
        <w:t xml:space="preserve"> </w:t>
      </w:r>
      <w:r>
        <w:rPr>
          <w:rFonts w:ascii="Arial" w:cs="Arial" w:hAnsi="Arial" w:hint="eastAsia"/>
          <w:sz w:val="24"/>
          <w:szCs w:val="23"/>
        </w:rPr>
        <w:t>argued:</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actions</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Joven</w:t>
      </w:r>
      <w:r>
        <w:rPr>
          <w:rFonts w:ascii="Arial" w:cs="Arial" w:hAnsi="Arial" w:hint="eastAsia"/>
          <w:sz w:val="24"/>
          <w:szCs w:val="23"/>
        </w:rPr>
        <w:t xml:space="preserve"> </w:t>
      </w:r>
      <w:r>
        <w:rPr>
          <w:rFonts w:ascii="Arial" w:cs="Arial" w:hAnsi="Arial" w:hint="eastAsia"/>
          <w:sz w:val="24"/>
          <w:szCs w:val="23"/>
        </w:rPr>
        <w:t>Cuba</w:t>
      </w:r>
      <w:r>
        <w:rPr>
          <w:rFonts w:ascii="Arial" w:cs="Arial" w:hAnsi="Arial" w:hint="eastAsia"/>
          <w:sz w:val="24"/>
          <w:szCs w:val="23"/>
        </w:rPr>
        <w:t xml:space="preserve"> </w:t>
      </w:r>
      <w:r>
        <w:rPr>
          <w:rFonts w:ascii="Arial" w:cs="Arial" w:hAnsi="Arial" w:hint="eastAsia"/>
          <w:sz w:val="24"/>
          <w:szCs w:val="23"/>
        </w:rPr>
        <w:t>during</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leadership</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Guiteras</w:t>
      </w:r>
      <w:r>
        <w:rPr>
          <w:rFonts w:ascii="Arial" w:cs="Arial" w:hAnsi="Arial" w:hint="eastAsia"/>
          <w:sz w:val="24"/>
          <w:szCs w:val="23"/>
        </w:rPr>
        <w:t xml:space="preserve"> </w:t>
      </w:r>
      <w:r>
        <w:rPr>
          <w:rFonts w:ascii="Arial" w:cs="Arial" w:hAnsi="Arial" w:hint="eastAsia"/>
          <w:sz w:val="24"/>
          <w:szCs w:val="23"/>
        </w:rPr>
        <w:t>and</w:t>
      </w:r>
      <w:r>
        <w:rPr>
          <w:rFonts w:ascii="Arial" w:cs="Arial" w:hAnsi="Arial" w:hint="eastAsia"/>
          <w:sz w:val="24"/>
          <w:szCs w:val="23"/>
        </w:rPr>
        <w:t xml:space="preserve"> </w:t>
      </w:r>
      <w:r>
        <w:rPr>
          <w:rFonts w:ascii="Arial" w:cs="Arial" w:hAnsi="Arial" w:hint="eastAsia"/>
          <w:sz w:val="24"/>
          <w:szCs w:val="23"/>
        </w:rPr>
        <w:t>after</w:t>
      </w:r>
      <w:r>
        <w:rPr>
          <w:rFonts w:ascii="Arial" w:cs="Arial" w:hAnsi="Arial" w:hint="eastAsia"/>
          <w:sz w:val="24"/>
          <w:szCs w:val="23"/>
        </w:rPr>
        <w:t xml:space="preserve"> </w:t>
      </w:r>
      <w:r>
        <w:rPr>
          <w:rFonts w:ascii="Arial" w:cs="Arial" w:hAnsi="Arial" w:hint="eastAsia"/>
          <w:sz w:val="24"/>
          <w:szCs w:val="23"/>
        </w:rPr>
        <w:t>his</w:t>
      </w:r>
      <w:r>
        <w:rPr>
          <w:rFonts w:ascii="Arial" w:cs="Arial" w:hAnsi="Arial" w:hint="eastAsia"/>
          <w:sz w:val="24"/>
          <w:szCs w:val="23"/>
        </w:rPr>
        <w:t xml:space="preserve"> </w:t>
      </w:r>
      <w:r>
        <w:rPr>
          <w:rFonts w:ascii="Arial" w:cs="Arial" w:hAnsi="Arial" w:hint="eastAsia"/>
          <w:sz w:val="24"/>
          <w:szCs w:val="23"/>
        </w:rPr>
        <w:t>death</w:t>
      </w:r>
      <w:r>
        <w:rPr>
          <w:rFonts w:ascii="Arial" w:cs="Arial" w:hAnsi="Arial" w:hint="eastAsia"/>
          <w:sz w:val="24"/>
          <w:szCs w:val="23"/>
        </w:rPr>
        <w:t xml:space="preserve"> </w:t>
      </w:r>
      <w:r>
        <w:rPr>
          <w:rFonts w:ascii="Arial" w:cs="Arial" w:hAnsi="Arial" w:hint="eastAsia"/>
          <w:sz w:val="24"/>
          <w:szCs w:val="23"/>
        </w:rPr>
        <w:t>,</w:t>
      </w:r>
      <w:r>
        <w:rPr>
          <w:rFonts w:ascii="Arial" w:cs="Arial" w:hAnsi="Arial" w:hint="eastAsia"/>
          <w:sz w:val="24"/>
          <w:szCs w:val="23"/>
        </w:rPr>
        <w:t xml:space="preserve"> </w:t>
      </w:r>
      <w:r>
        <w:rPr>
          <w:rFonts w:ascii="Arial" w:cs="Arial" w:hAnsi="Arial" w:hint="eastAsia"/>
          <w:sz w:val="24"/>
          <w:szCs w:val="23"/>
        </w:rPr>
        <w:t>all</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which</w:t>
      </w:r>
      <w:r>
        <w:rPr>
          <w:rFonts w:ascii="Arial" w:cs="Arial" w:hAnsi="Arial" w:hint="eastAsia"/>
          <w:sz w:val="24"/>
          <w:szCs w:val="23"/>
        </w:rPr>
        <w:t xml:space="preserve"> </w:t>
      </w:r>
      <w:r>
        <w:rPr>
          <w:rFonts w:ascii="Arial" w:cs="Arial" w:hAnsi="Arial" w:hint="eastAsia"/>
          <w:sz w:val="24"/>
          <w:szCs w:val="23"/>
        </w:rPr>
        <w:t>allowed</w:t>
      </w:r>
      <w:r>
        <w:rPr>
          <w:rFonts w:ascii="Arial" w:cs="Arial" w:hAnsi="Arial" w:hint="eastAsia"/>
          <w:sz w:val="24"/>
          <w:szCs w:val="23"/>
        </w:rPr>
        <w:t xml:space="preserve"> </w:t>
      </w:r>
      <w:r>
        <w:rPr>
          <w:rFonts w:ascii="Arial" w:cs="Arial" w:hAnsi="Arial" w:hint="eastAsia"/>
          <w:sz w:val="24"/>
          <w:szCs w:val="23"/>
        </w:rPr>
        <w:t>reaching</w:t>
      </w:r>
      <w:r>
        <w:rPr>
          <w:rFonts w:ascii="Arial" w:cs="Arial" w:hAnsi="Arial" w:hint="eastAsia"/>
          <w:sz w:val="24"/>
          <w:szCs w:val="23"/>
        </w:rPr>
        <w:t xml:space="preserve"> </w:t>
      </w:r>
      <w:r>
        <w:rPr>
          <w:rFonts w:ascii="Arial" w:cs="Arial" w:hAnsi="Arial" w:hint="eastAsia"/>
          <w:sz w:val="24"/>
          <w:szCs w:val="23"/>
        </w:rPr>
        <w:t>as</w:t>
      </w:r>
      <w:r>
        <w:rPr>
          <w:rFonts w:ascii="Arial" w:cs="Arial" w:hAnsi="Arial" w:hint="eastAsia"/>
          <w:sz w:val="24"/>
          <w:szCs w:val="23"/>
        </w:rPr>
        <w:t xml:space="preserve"> </w:t>
      </w:r>
      <w:r>
        <w:rPr>
          <w:rFonts w:ascii="Arial" w:cs="Arial" w:hAnsi="Arial" w:hint="eastAsia"/>
          <w:sz w:val="24"/>
          <w:szCs w:val="23"/>
        </w:rPr>
        <w:t>main</w:t>
      </w:r>
      <w:r>
        <w:rPr>
          <w:rFonts w:ascii="Arial" w:cs="Arial" w:hAnsi="Arial" w:hint="eastAsia"/>
          <w:sz w:val="24"/>
          <w:szCs w:val="23"/>
        </w:rPr>
        <w:t xml:space="preserve"> </w:t>
      </w:r>
      <w:r>
        <w:rPr>
          <w:rFonts w:ascii="Arial" w:cs="Arial" w:hAnsi="Arial" w:hint="eastAsia"/>
          <w:sz w:val="24"/>
          <w:szCs w:val="23"/>
        </w:rPr>
        <w:t>results</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need</w:t>
      </w:r>
      <w:r>
        <w:rPr>
          <w:rFonts w:ascii="Arial" w:cs="Arial" w:hAnsi="Arial" w:hint="eastAsia"/>
          <w:sz w:val="24"/>
          <w:szCs w:val="23"/>
        </w:rPr>
        <w:t xml:space="preserve"> </w:t>
      </w:r>
      <w:r>
        <w:rPr>
          <w:rFonts w:ascii="Arial" w:cs="Arial" w:hAnsi="Arial" w:hint="eastAsia"/>
          <w:sz w:val="24"/>
          <w:szCs w:val="23"/>
        </w:rPr>
        <w:t>for</w:t>
      </w:r>
      <w:r>
        <w:rPr>
          <w:rFonts w:ascii="Arial" w:cs="Arial" w:hAnsi="Arial" w:hint="eastAsia"/>
          <w:sz w:val="24"/>
          <w:szCs w:val="23"/>
        </w:rPr>
        <w:t xml:space="preserve"> </w:t>
      </w:r>
      <w:r>
        <w:rPr>
          <w:rFonts w:ascii="Arial" w:cs="Arial" w:hAnsi="Arial" w:hint="eastAsia"/>
          <w:sz w:val="24"/>
          <w:szCs w:val="23"/>
        </w:rPr>
        <w:t>an</w:t>
      </w:r>
      <w:r>
        <w:rPr>
          <w:rFonts w:ascii="Arial" w:cs="Arial" w:hAnsi="Arial" w:hint="eastAsia"/>
          <w:sz w:val="24"/>
          <w:szCs w:val="23"/>
        </w:rPr>
        <w:t xml:space="preserve"> </w:t>
      </w:r>
      <w:r>
        <w:rPr>
          <w:rFonts w:ascii="Arial" w:cs="Arial" w:hAnsi="Arial" w:hint="eastAsia"/>
          <w:sz w:val="24"/>
          <w:szCs w:val="23"/>
        </w:rPr>
        <w:t>in-depth</w:t>
      </w:r>
      <w:r>
        <w:rPr>
          <w:rFonts w:ascii="Arial" w:cs="Arial" w:hAnsi="Arial" w:hint="eastAsia"/>
          <w:sz w:val="24"/>
          <w:szCs w:val="23"/>
        </w:rPr>
        <w:t xml:space="preserve"> </w:t>
      </w:r>
      <w:r>
        <w:rPr>
          <w:rFonts w:ascii="Arial" w:cs="Arial" w:hAnsi="Arial" w:hint="eastAsia"/>
          <w:sz w:val="24"/>
          <w:szCs w:val="23"/>
        </w:rPr>
        <w:t>study</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history</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Joven</w:t>
      </w:r>
      <w:r>
        <w:rPr>
          <w:rFonts w:ascii="Arial" w:cs="Arial" w:hAnsi="Arial" w:hint="eastAsia"/>
          <w:sz w:val="24"/>
          <w:szCs w:val="23"/>
        </w:rPr>
        <w:t xml:space="preserve"> </w:t>
      </w:r>
      <w:r>
        <w:rPr>
          <w:rFonts w:ascii="Arial" w:cs="Arial" w:hAnsi="Arial" w:hint="eastAsia"/>
          <w:sz w:val="24"/>
          <w:szCs w:val="23"/>
        </w:rPr>
        <w:t>Cuba</w:t>
      </w:r>
      <w:r>
        <w:rPr>
          <w:rFonts w:ascii="Arial" w:cs="Arial" w:hAnsi="Arial" w:hint="eastAsia"/>
          <w:sz w:val="24"/>
          <w:szCs w:val="23"/>
        </w:rPr>
        <w:t xml:space="preserve"> </w:t>
      </w:r>
      <w:r>
        <w:rPr>
          <w:rFonts w:ascii="Arial" w:cs="Arial" w:hAnsi="Arial" w:hint="eastAsia"/>
          <w:sz w:val="24"/>
          <w:szCs w:val="23"/>
        </w:rPr>
        <w:t>as</w:t>
      </w:r>
      <w:r>
        <w:rPr>
          <w:rFonts w:ascii="Arial" w:cs="Arial" w:hAnsi="Arial" w:hint="eastAsia"/>
          <w:sz w:val="24"/>
          <w:szCs w:val="23"/>
        </w:rPr>
        <w:t xml:space="preserve"> </w:t>
      </w:r>
      <w:r>
        <w:rPr>
          <w:rFonts w:ascii="Arial" w:cs="Arial" w:hAnsi="Arial" w:hint="eastAsia"/>
          <w:sz w:val="24"/>
          <w:szCs w:val="23"/>
        </w:rPr>
        <w:t>part</w:t>
      </w:r>
      <w:r>
        <w:rPr>
          <w:rFonts w:ascii="Arial" w:cs="Arial" w:hAnsi="Arial" w:hint="eastAsia"/>
          <w:sz w:val="24"/>
          <w:szCs w:val="23"/>
        </w:rPr>
        <w:t xml:space="preserve"> </w:t>
      </w:r>
      <w:r>
        <w:rPr>
          <w:rFonts w:ascii="Arial" w:cs="Arial" w:hAnsi="Arial" w:hint="eastAsia"/>
          <w:sz w:val="24"/>
          <w:szCs w:val="23"/>
        </w:rPr>
        <w:t>of</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Guiteras</w:t>
      </w:r>
      <w:r>
        <w:rPr>
          <w:rFonts w:ascii="Arial" w:cs="Arial" w:hAnsi="Arial" w:hint="eastAsia"/>
          <w:sz w:val="24"/>
          <w:szCs w:val="23"/>
        </w:rPr>
        <w:t xml:space="preserve"> </w:t>
      </w:r>
      <w:r>
        <w:rPr>
          <w:rFonts w:ascii="Arial" w:cs="Arial" w:hAnsi="Arial" w:hint="eastAsia"/>
          <w:sz w:val="24"/>
          <w:szCs w:val="23"/>
        </w:rPr>
        <w:t>legacy,</w:t>
      </w:r>
      <w:r>
        <w:rPr>
          <w:rFonts w:ascii="Arial" w:cs="Arial" w:hAnsi="Arial" w:hint="eastAsia"/>
          <w:sz w:val="24"/>
          <w:szCs w:val="23"/>
        </w:rPr>
        <w:t xml:space="preserve"> </w:t>
      </w:r>
      <w:r>
        <w:rPr>
          <w:rFonts w:ascii="Arial" w:cs="Arial" w:hAnsi="Arial" w:hint="eastAsia"/>
          <w:sz w:val="24"/>
          <w:szCs w:val="23"/>
        </w:rPr>
        <w:t>especially</w:t>
      </w:r>
      <w:r>
        <w:rPr>
          <w:rFonts w:ascii="Arial" w:cs="Arial" w:hAnsi="Arial" w:hint="eastAsia"/>
          <w:sz w:val="24"/>
          <w:szCs w:val="23"/>
        </w:rPr>
        <w:t xml:space="preserve"> </w:t>
      </w:r>
      <w:r>
        <w:rPr>
          <w:rFonts w:ascii="Arial" w:cs="Arial" w:hAnsi="Arial" w:hint="eastAsia"/>
          <w:sz w:val="24"/>
          <w:szCs w:val="23"/>
        </w:rPr>
        <w:t>regarding</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period</w:t>
      </w:r>
      <w:r>
        <w:rPr>
          <w:rFonts w:ascii="Arial" w:cs="Arial" w:hAnsi="Arial" w:hint="eastAsia"/>
          <w:sz w:val="24"/>
          <w:szCs w:val="23"/>
        </w:rPr>
        <w:t xml:space="preserve"> </w:t>
      </w:r>
      <w:r>
        <w:rPr>
          <w:rFonts w:ascii="Arial" w:cs="Arial" w:hAnsi="Arial" w:hint="eastAsia"/>
          <w:sz w:val="24"/>
          <w:szCs w:val="23"/>
        </w:rPr>
        <w:t>that</w:t>
      </w:r>
      <w:r>
        <w:rPr>
          <w:rFonts w:ascii="Arial" w:cs="Arial" w:hAnsi="Arial" w:hint="eastAsia"/>
          <w:sz w:val="24"/>
          <w:szCs w:val="23"/>
        </w:rPr>
        <w:t xml:space="preserve"> </w:t>
      </w:r>
      <w:r>
        <w:rPr>
          <w:rFonts w:ascii="Arial" w:cs="Arial" w:hAnsi="Arial" w:hint="eastAsia"/>
          <w:sz w:val="24"/>
          <w:szCs w:val="23"/>
        </w:rPr>
        <w:t>followed</w:t>
      </w:r>
      <w:r>
        <w:rPr>
          <w:rFonts w:ascii="Arial" w:cs="Arial" w:hAnsi="Arial" w:hint="eastAsia"/>
          <w:sz w:val="24"/>
          <w:szCs w:val="23"/>
        </w:rPr>
        <w:t xml:space="preserve"> </w:t>
      </w:r>
      <w:r>
        <w:rPr>
          <w:rFonts w:ascii="Arial" w:cs="Arial" w:hAnsi="Arial" w:hint="eastAsia"/>
          <w:sz w:val="24"/>
          <w:szCs w:val="23"/>
        </w:rPr>
        <w:t>his</w:t>
      </w:r>
      <w:r>
        <w:rPr>
          <w:rFonts w:ascii="Arial" w:cs="Arial" w:hAnsi="Arial" w:hint="eastAsia"/>
          <w:sz w:val="24"/>
          <w:szCs w:val="23"/>
        </w:rPr>
        <w:t xml:space="preserve"> </w:t>
      </w:r>
      <w:r>
        <w:rPr>
          <w:rFonts w:ascii="Arial" w:cs="Arial" w:hAnsi="Arial" w:hint="eastAsia"/>
          <w:sz w:val="24"/>
          <w:szCs w:val="23"/>
        </w:rPr>
        <w:t>death</w:t>
      </w:r>
      <w:r>
        <w:rPr>
          <w:rFonts w:ascii="Arial" w:cs="Arial" w:hAnsi="Arial" w:hint="eastAsia"/>
          <w:sz w:val="24"/>
          <w:szCs w:val="23"/>
        </w:rPr>
        <w:t xml:space="preserve"> </w:t>
      </w:r>
      <w:r>
        <w:rPr>
          <w:rFonts w:ascii="Arial" w:cs="Arial" w:hAnsi="Arial" w:hint="eastAsia"/>
          <w:sz w:val="24"/>
          <w:szCs w:val="23"/>
        </w:rPr>
        <w:t>as</w:t>
      </w:r>
      <w:r>
        <w:rPr>
          <w:rFonts w:ascii="Arial" w:cs="Arial" w:hAnsi="Arial" w:hint="eastAsia"/>
          <w:sz w:val="24"/>
          <w:szCs w:val="23"/>
        </w:rPr>
        <w:t xml:space="preserve"> </w:t>
      </w:r>
      <w:r>
        <w:rPr>
          <w:rFonts w:ascii="Arial" w:cs="Arial" w:hAnsi="Arial" w:hint="eastAsia"/>
          <w:sz w:val="24"/>
          <w:szCs w:val="23"/>
        </w:rPr>
        <w:t>it</w:t>
      </w:r>
      <w:r>
        <w:rPr>
          <w:rFonts w:ascii="Arial" w:cs="Arial" w:hAnsi="Arial" w:hint="eastAsia"/>
          <w:sz w:val="24"/>
          <w:szCs w:val="23"/>
        </w:rPr>
        <w:t xml:space="preserve"> </w:t>
      </w:r>
      <w:r>
        <w:rPr>
          <w:rFonts w:ascii="Arial" w:cs="Arial" w:hAnsi="Arial" w:hint="eastAsia"/>
          <w:sz w:val="24"/>
          <w:szCs w:val="23"/>
        </w:rPr>
        <w:t>was</w:t>
      </w:r>
      <w:r>
        <w:rPr>
          <w:rFonts w:ascii="Arial" w:cs="Arial" w:hAnsi="Arial" w:hint="eastAsia"/>
          <w:sz w:val="24"/>
          <w:szCs w:val="23"/>
        </w:rPr>
        <w:t xml:space="preserve"> </w:t>
      </w:r>
      <w:r>
        <w:rPr>
          <w:rFonts w:ascii="Arial" w:cs="Arial" w:hAnsi="Arial" w:hint="eastAsia"/>
          <w:sz w:val="24"/>
          <w:szCs w:val="23"/>
        </w:rPr>
        <w:t>the</w:t>
      </w:r>
      <w:r>
        <w:rPr>
          <w:rFonts w:ascii="Arial" w:cs="Arial" w:hAnsi="Arial" w:hint="eastAsia"/>
          <w:sz w:val="24"/>
          <w:szCs w:val="23"/>
        </w:rPr>
        <w:t xml:space="preserve"> </w:t>
      </w:r>
      <w:r>
        <w:rPr>
          <w:rFonts w:ascii="Arial" w:cs="Arial" w:hAnsi="Arial" w:hint="eastAsia"/>
          <w:sz w:val="24"/>
          <w:szCs w:val="23"/>
        </w:rPr>
        <w:t>least</w:t>
      </w:r>
      <w:r>
        <w:rPr>
          <w:rFonts w:ascii="Arial" w:cs="Arial" w:hAnsi="Arial" w:hint="eastAsia"/>
          <w:sz w:val="24"/>
          <w:szCs w:val="23"/>
        </w:rPr>
        <w:t xml:space="preserve"> </w:t>
      </w:r>
      <w:r>
        <w:rPr>
          <w:rFonts w:ascii="Arial" w:cs="Arial" w:hAnsi="Arial" w:hint="eastAsia"/>
          <w:sz w:val="24"/>
          <w:szCs w:val="23"/>
        </w:rPr>
        <w:t>known.</w:t>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rFonts w:ascii="Arial" w:cs="Arial" w:hAnsi="Arial"/>
          <w:b/>
          <w:bCs/>
          <w:sz w:val="24"/>
        </w:rPr>
      </w:pPr>
      <w:r>
        <w:rPr>
          <w:rFonts w:ascii="Arial" w:cs="Arial" w:hAnsi="Arial" w:hint="eastAsia"/>
          <w:b/>
          <w:bCs/>
          <w:sz w:val="24"/>
          <w:szCs w:val="23"/>
        </w:rPr>
        <w:t>Keywords: organization, revolution, actions, assassination, unity</w:t>
      </w:r>
    </w:p>
    <w:p>
      <w:pPr>
        <w:pStyle w:val="style0"/>
        <w:jc w:val="center"/>
        <w:rPr>
          <w:rFonts w:ascii="Arial" w:cs="Arial" w:hAnsi="Arial"/>
          <w:b/>
          <w:sz w:val="56"/>
          <w:szCs w:val="56"/>
        </w:rPr>
      </w:pPr>
      <w:r>
        <w:rPr>
          <w:rFonts w:ascii="Arial" w:cs="Arial" w:hAnsi="Arial"/>
          <w:b/>
          <w:sz w:val="56"/>
          <w:szCs w:val="56"/>
        </w:rPr>
        <w:t xml:space="preserve">Introducción </w:t>
      </w:r>
    </w:p>
    <w:p>
      <w:pPr>
        <w:pStyle w:val="style0"/>
        <w:spacing w:lineRule="auto" w:line="360"/>
        <w:rPr/>
      </w:pPr>
      <w:r>
        <w:rPr>
          <w:rFonts w:ascii="Arial" w:cs="Arial" w:hAnsi="Arial"/>
          <w:sz w:val="24"/>
        </w:rPr>
        <w:t>La Revolución del 30 ocupa un lugar privilegiado en nuestras luchas y dentro de ella ocupa un lugar cimero la figura de Antonio Guiteras Holmes de quién todos conocemos por su lucha contra Machado (en</w:t>
      </w:r>
      <w:r>
        <w:rPr>
          <w:rFonts w:ascii="Arial" w:cs="Arial" w:hAnsi="Arial"/>
          <w:sz w:val="24"/>
        </w:rPr>
        <w:t xml:space="preserve"> el Directorio Estudiantil Universitario de 1927</w:t>
      </w:r>
      <w:r>
        <w:rPr>
          <w:rFonts w:ascii="Arial" w:cs="Arial" w:hAnsi="Arial"/>
          <w:sz w:val="24"/>
        </w:rPr>
        <w:t>,</w:t>
      </w:r>
      <w:r>
        <w:rPr>
          <w:rFonts w:ascii="Arial" w:cs="Arial" w:hAnsi="Arial"/>
          <w:sz w:val="24"/>
        </w:rPr>
        <w:t xml:space="preserve"> la insurrección de Río Verde y en la </w:t>
      </w:r>
      <w:r>
        <w:rPr>
          <w:rFonts w:ascii="Arial" w:cs="Arial" w:hAnsi="Arial"/>
          <w:sz w:val="24"/>
        </w:rPr>
        <w:t xml:space="preserve">organización </w:t>
      </w:r>
      <w:r>
        <w:rPr>
          <w:rFonts w:ascii="Arial" w:cs="Arial" w:hAnsi="Arial"/>
          <w:sz w:val="24"/>
        </w:rPr>
        <w:t>Unió</w:t>
      </w:r>
      <w:r>
        <w:rPr>
          <w:rFonts w:ascii="Arial" w:cs="Arial" w:hAnsi="Arial"/>
          <w:sz w:val="24"/>
        </w:rPr>
        <w:t>n</w:t>
      </w:r>
      <w:r>
        <w:rPr>
          <w:rFonts w:ascii="Arial" w:cs="Arial" w:hAnsi="Arial"/>
          <w:sz w:val="24"/>
        </w:rPr>
        <w:t xml:space="preserve"> Revolucionaria), su labor en el gobierno de los Cien Días</w:t>
      </w:r>
      <w:r>
        <w:rPr>
          <w:rFonts w:ascii="Arial" w:cs="Arial" w:hAnsi="Arial"/>
          <w:sz w:val="24"/>
        </w:rPr>
        <w:t xml:space="preserve"> (cuya</w:t>
      </w:r>
      <w:r>
        <w:rPr>
          <w:rFonts w:ascii="Arial" w:cs="Arial" w:hAnsi="Arial"/>
          <w:sz w:val="24"/>
        </w:rPr>
        <w:t xml:space="preserve"> duración real fue de 127 días), su constante enfrentamiento al imperialismo yanqui y como colofón su lucha contra el gobierno </w:t>
      </w:r>
      <w:r>
        <w:rPr>
          <w:rFonts w:ascii="Arial" w:cs="Arial" w:hAnsi="Arial"/>
          <w:sz w:val="24"/>
        </w:rPr>
        <w:t>Caffery</w:t>
      </w:r>
      <w:r>
        <w:rPr>
          <w:rFonts w:ascii="Arial" w:cs="Arial" w:hAnsi="Arial"/>
          <w:sz w:val="24"/>
        </w:rPr>
        <w:t>-Batista-Mendieta por medio de la Joven Cuba.</w:t>
      </w:r>
    </w:p>
    <w:p>
      <w:pPr>
        <w:pStyle w:val="style0"/>
        <w:spacing w:lineRule="auto" w:line="360"/>
        <w:jc w:val="both"/>
        <w:rPr>
          <w:rFonts w:ascii="Arial" w:cs="Arial" w:hAnsi="Arial"/>
          <w:sz w:val="24"/>
        </w:rPr>
      </w:pPr>
      <w:r>
        <w:rPr>
          <w:rFonts w:ascii="Arial" w:cs="Arial" w:hAnsi="Arial"/>
          <w:sz w:val="24"/>
        </w:rPr>
        <w:t xml:space="preserve">Desgraciadamente esta organización (cuyo plan insurreccional ideado por Guiteras contra el Gobierno </w:t>
      </w:r>
      <w:r>
        <w:rPr>
          <w:rFonts w:ascii="Arial" w:cs="Arial" w:hAnsi="Arial"/>
          <w:sz w:val="24"/>
        </w:rPr>
        <w:t>Caffery</w:t>
      </w:r>
      <w:r>
        <w:rPr>
          <w:rFonts w:ascii="Arial" w:cs="Arial" w:hAnsi="Arial"/>
          <w:sz w:val="24"/>
        </w:rPr>
        <w:t xml:space="preserve">- Batista Mendieta fue la desembocadura final de la Revolución del 30) del proceso revolucionario de 1930-1935 ha sido insuficientemente estudiada. </w:t>
      </w:r>
    </w:p>
    <w:p>
      <w:pPr>
        <w:pStyle w:val="style0"/>
        <w:spacing w:lineRule="auto" w:line="360"/>
        <w:jc w:val="both"/>
        <w:rPr>
          <w:rFonts w:ascii="Arial" w:cs="Arial" w:hAnsi="Arial"/>
          <w:sz w:val="24"/>
        </w:rPr>
      </w:pPr>
      <w:r>
        <w:rPr>
          <w:rFonts w:ascii="Arial" w:cs="Arial" w:hAnsi="Arial"/>
          <w:sz w:val="24"/>
        </w:rPr>
        <w:t>Por lo general suele hablarse de ella desde su fundación hasta la muerte de su fundador el 8 de mayo de 1935</w:t>
      </w:r>
      <w:r>
        <w:rPr>
          <w:rFonts w:ascii="Arial" w:cs="Arial" w:hAnsi="Arial"/>
          <w:sz w:val="24"/>
        </w:rPr>
        <w:t>. Incluso hay quién extiende el análisis hasta el ajusticiamiento del delator de Guiteras</w:t>
      </w:r>
      <w:r>
        <w:rPr>
          <w:rFonts w:ascii="Arial" w:cs="Arial" w:hAnsi="Arial"/>
          <w:sz w:val="24"/>
        </w:rPr>
        <w:t>,</w:t>
      </w:r>
      <w:r>
        <w:rPr>
          <w:rFonts w:ascii="Arial" w:cs="Arial" w:hAnsi="Arial"/>
          <w:sz w:val="24"/>
        </w:rPr>
        <w:t xml:space="preserve"> Carmelo Gonzáles</w:t>
      </w:r>
      <w:r>
        <w:rPr>
          <w:rFonts w:ascii="Arial" w:cs="Arial" w:hAnsi="Arial"/>
          <w:sz w:val="24"/>
        </w:rPr>
        <w:t>,</w:t>
      </w:r>
      <w:r>
        <w:rPr>
          <w:rFonts w:ascii="Arial" w:cs="Arial" w:hAnsi="Arial"/>
          <w:sz w:val="24"/>
        </w:rPr>
        <w:t xml:space="preserve"> en 1936, pero ninguno de estos momentos significó el fin de Joven Cuba a pesar de la crisis que mermó a la organización luego de la </w:t>
      </w:r>
      <w:r>
        <w:rPr>
          <w:rFonts w:ascii="Arial" w:cs="Arial" w:hAnsi="Arial"/>
          <w:sz w:val="24"/>
        </w:rPr>
        <w:t>muerte de Guiteras. Teniendo en cuenta el desconocimiento que existe sobre la historia de Joven Cuba</w:t>
      </w:r>
      <w:r>
        <w:rPr>
          <w:rFonts w:ascii="Arial" w:cs="Arial" w:hAnsi="Arial"/>
          <w:sz w:val="24"/>
        </w:rPr>
        <w:t xml:space="preserve"> se crea el siguiente trabajo titulado “Un líder y un legado. Guiteras y la Joven Cuba”.</w:t>
      </w:r>
    </w:p>
    <w:p>
      <w:pPr>
        <w:pStyle w:val="style0"/>
        <w:spacing w:lineRule="auto" w:line="360"/>
        <w:jc w:val="both"/>
        <w:rPr>
          <w:rFonts w:ascii="Arial" w:cs="Arial" w:hAnsi="Arial"/>
          <w:sz w:val="24"/>
        </w:rPr>
      </w:pPr>
      <w:r>
        <w:rPr>
          <w:rFonts w:ascii="Arial" w:cs="Arial" w:hAnsi="Arial"/>
          <w:sz w:val="24"/>
        </w:rPr>
        <w:t xml:space="preserve">A partir de ello se plantea como Problema Científico ¿Cuál fue el devenir histórico de la Joven Cuba? Y como objetivo general analizar el devenir histórico de Joven Cuba desde su fundación hasta su final y con ello contribuir a un mejor conocimiento de la historia de la organización. Han sido empleados como métodos el Histórico-Lógico, el Inductivo-Deductivo y el Análisis-Síntesis. Como Técnicas han sido </w:t>
      </w:r>
      <w:r>
        <w:rPr>
          <w:rFonts w:ascii="Arial" w:cs="Arial" w:hAnsi="Arial"/>
          <w:sz w:val="24"/>
        </w:rPr>
        <w:t>empleadas</w:t>
      </w:r>
      <w:r>
        <w:rPr>
          <w:rFonts w:ascii="Arial" w:cs="Arial" w:hAnsi="Arial"/>
          <w:sz w:val="24"/>
        </w:rPr>
        <w:t xml:space="preserve"> el Análisis de Documentos y la Revisión Bibliográfica.</w:t>
      </w:r>
    </w:p>
    <w:p>
      <w:pPr>
        <w:pStyle w:val="style0"/>
        <w:rPr/>
      </w:pPr>
    </w:p>
    <w:p>
      <w:pPr>
        <w:pStyle w:val="style0"/>
        <w:rPr/>
      </w:pPr>
    </w:p>
    <w:p>
      <w:pPr>
        <w:pStyle w:val="style0"/>
        <w:rPr/>
      </w:pPr>
    </w:p>
    <w:p>
      <w:pPr>
        <w:pStyle w:val="style0"/>
        <w:jc w:val="center"/>
        <w:rPr>
          <w:rFonts w:ascii="Arial" w:cs="Arial" w:hAnsi="Arial"/>
          <w:b/>
          <w:sz w:val="56"/>
        </w:rPr>
      </w:pPr>
      <w:r>
        <w:rPr>
          <w:rFonts w:ascii="Arial" w:cs="Arial" w:hAnsi="Arial"/>
          <w:b/>
          <w:sz w:val="56"/>
        </w:rPr>
        <w:t>Desarrollo</w:t>
      </w:r>
    </w:p>
    <w:p>
      <w:pPr>
        <w:pStyle w:val="style0"/>
        <w:spacing w:lineRule="auto" w:line="360"/>
        <w:jc w:val="both"/>
        <w:rPr>
          <w:rFonts w:ascii="Arial" w:cs="Arial" w:hAnsi="Arial"/>
          <w:sz w:val="24"/>
          <w:szCs w:val="24"/>
        </w:rPr>
      </w:pPr>
      <w:r>
        <w:rPr>
          <w:rFonts w:ascii="Arial" w:cs="Arial" w:hAnsi="Arial"/>
          <w:sz w:val="24"/>
          <w:szCs w:val="24"/>
        </w:rPr>
        <w:t>Según varios</w:t>
      </w:r>
      <w:r>
        <w:rPr>
          <w:rFonts w:ascii="Arial" w:cs="Arial" w:hAnsi="Arial"/>
          <w:sz w:val="24"/>
          <w:szCs w:val="24"/>
        </w:rPr>
        <w:t xml:space="preserve"> de sus </w:t>
      </w:r>
      <w:r>
        <w:rPr>
          <w:rFonts w:ascii="Arial" w:cs="Arial" w:hAnsi="Arial"/>
          <w:sz w:val="24"/>
          <w:szCs w:val="24"/>
        </w:rPr>
        <w:t>ex miembros</w:t>
      </w:r>
      <w:r>
        <w:rPr>
          <w:rFonts w:ascii="Arial" w:cs="Arial" w:hAnsi="Arial"/>
          <w:sz w:val="24"/>
          <w:szCs w:val="24"/>
        </w:rPr>
        <w:t xml:space="preserve"> Joven Cuba se fundó en la segunda quincena de mayo de 1934, 3 o 4 semanas antes de la Concentración </w:t>
      </w:r>
      <w:r>
        <w:rPr>
          <w:rFonts w:ascii="Arial" w:cs="Arial" w:hAnsi="Arial"/>
          <w:sz w:val="24"/>
          <w:szCs w:val="24"/>
        </w:rPr>
        <w:t>Abecedaria</w:t>
      </w:r>
      <w:r>
        <w:rPr>
          <w:rFonts w:ascii="Arial" w:cs="Arial" w:hAnsi="Arial"/>
          <w:sz w:val="24"/>
          <w:szCs w:val="24"/>
        </w:rPr>
        <w:t xml:space="preserve"> del 17 de junio</w:t>
      </w:r>
      <w:r>
        <w:rPr>
          <w:rStyle w:val="style38"/>
          <w:rFonts w:ascii="Arial" w:cs="Arial" w:hAnsi="Arial"/>
          <w:sz w:val="24"/>
          <w:szCs w:val="24"/>
        </w:rPr>
        <w:footnoteReference w:id="1"/>
      </w:r>
      <w:r>
        <w:rPr>
          <w:rFonts w:ascii="Arial" w:cs="Arial" w:hAnsi="Arial"/>
          <w:sz w:val="24"/>
          <w:szCs w:val="24"/>
        </w:rPr>
        <w:t xml:space="preserve">. Según Reinaldo “Tatica” Jordán la idea del nombre provino del </w:t>
      </w:r>
      <w:r>
        <w:rPr>
          <w:rFonts w:ascii="Arial" w:cs="Arial" w:hAnsi="Arial"/>
          <w:sz w:val="24"/>
          <w:szCs w:val="24"/>
        </w:rPr>
        <w:t xml:space="preserve">ex </w:t>
      </w:r>
      <w:r>
        <w:rPr>
          <w:rFonts w:ascii="Arial" w:cs="Arial" w:hAnsi="Arial"/>
          <w:sz w:val="24"/>
          <w:szCs w:val="24"/>
        </w:rPr>
        <w:t>pentarca</w:t>
      </w:r>
      <w:r>
        <w:rPr>
          <w:rFonts w:ascii="Arial" w:cs="Arial" w:hAnsi="Arial"/>
          <w:sz w:val="24"/>
          <w:szCs w:val="24"/>
        </w:rPr>
        <w:t xml:space="preserve"> José Miguel </w:t>
      </w:r>
      <w:r>
        <w:rPr>
          <w:rFonts w:ascii="Arial" w:cs="Arial" w:hAnsi="Arial"/>
          <w:sz w:val="24"/>
          <w:szCs w:val="24"/>
        </w:rPr>
        <w:t>Irrisari</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Sus objetivos eran organizar una insurrección armada que derrocara al gobierno </w:t>
      </w:r>
      <w:r>
        <w:rPr>
          <w:rFonts w:ascii="Arial" w:cs="Arial" w:hAnsi="Arial"/>
          <w:sz w:val="24"/>
          <w:szCs w:val="24"/>
        </w:rPr>
        <w:t>Caffery</w:t>
      </w:r>
      <w:r>
        <w:rPr>
          <w:rFonts w:ascii="Arial" w:cs="Arial" w:hAnsi="Arial"/>
          <w:sz w:val="24"/>
          <w:szCs w:val="24"/>
        </w:rPr>
        <w:t>-Batista-Mendieta, asumir e</w:t>
      </w:r>
      <w:r>
        <w:rPr>
          <w:rFonts w:ascii="Arial" w:cs="Arial" w:hAnsi="Arial"/>
          <w:sz w:val="24"/>
          <w:szCs w:val="24"/>
        </w:rPr>
        <w:t>l poder implantando de paso un gobierno revolucionario</w:t>
      </w:r>
      <w:r>
        <w:rPr>
          <w:rFonts w:ascii="Arial" w:cs="Arial" w:hAnsi="Arial"/>
          <w:sz w:val="24"/>
          <w:szCs w:val="24"/>
        </w:rPr>
        <w:t xml:space="preserve">, poner en vigor las medidas necesarias para cumplir y rebasar la primera fase de la Revolución Cubana y pasar a la realización de una fase superior del proceso revolucionario posteriormente. </w:t>
      </w:r>
      <w:r>
        <w:rPr>
          <w:rFonts w:ascii="Arial" w:cs="Arial" w:hAnsi="Arial"/>
          <w:sz w:val="24"/>
          <w:szCs w:val="24"/>
        </w:rPr>
        <w:t>La estructura de Joven Cuba</w:t>
      </w:r>
      <w:r>
        <w:rPr>
          <w:rFonts w:ascii="Arial" w:cs="Arial" w:hAnsi="Arial"/>
          <w:sz w:val="24"/>
          <w:szCs w:val="24"/>
        </w:rPr>
        <w:t xml:space="preserve"> era</w:t>
      </w:r>
      <w:r>
        <w:rPr>
          <w:rFonts w:ascii="Arial" w:cs="Arial" w:hAnsi="Arial"/>
          <w:sz w:val="24"/>
          <w:szCs w:val="24"/>
        </w:rPr>
        <w:t>:</w:t>
      </w:r>
      <w:r>
        <w:rPr>
          <w:rFonts w:ascii="Arial" w:cs="Arial" w:hAnsi="Arial"/>
          <w:sz w:val="24"/>
          <w:szCs w:val="24"/>
        </w:rPr>
        <w:t xml:space="preserve"> </w:t>
      </w:r>
      <w:r>
        <w:rPr>
          <w:rFonts w:ascii="Arial" w:cs="Arial" w:hAnsi="Arial"/>
          <w:i/>
          <w:sz w:val="24"/>
          <w:szCs w:val="24"/>
        </w:rPr>
        <w:t>Comité Ejecutivo Central</w:t>
      </w:r>
      <w:r>
        <w:rPr>
          <w:rFonts w:ascii="Arial" w:cs="Arial" w:hAnsi="Arial"/>
          <w:sz w:val="24"/>
          <w:szCs w:val="24"/>
        </w:rPr>
        <w:t xml:space="preserve">, </w:t>
      </w:r>
      <w:r>
        <w:rPr>
          <w:rFonts w:ascii="Arial" w:cs="Arial" w:hAnsi="Arial"/>
          <w:i/>
          <w:sz w:val="24"/>
          <w:szCs w:val="24"/>
        </w:rPr>
        <w:t>Comisión Nacional de Acción</w:t>
      </w:r>
      <w:r>
        <w:rPr>
          <w:rFonts w:ascii="Arial" w:cs="Arial" w:hAnsi="Arial"/>
          <w:sz w:val="24"/>
          <w:szCs w:val="24"/>
        </w:rPr>
        <w:t xml:space="preserve">, </w:t>
      </w:r>
      <w:r>
        <w:rPr>
          <w:rFonts w:ascii="Arial" w:cs="Arial" w:hAnsi="Arial"/>
          <w:i/>
          <w:sz w:val="24"/>
          <w:szCs w:val="24"/>
        </w:rPr>
        <w:t>Comisión Nacional Técnica e Insurreccional</w:t>
      </w:r>
      <w:r>
        <w:rPr>
          <w:rFonts w:ascii="Arial" w:cs="Arial" w:hAnsi="Arial"/>
          <w:sz w:val="24"/>
          <w:szCs w:val="24"/>
        </w:rPr>
        <w:t xml:space="preserve">, </w:t>
      </w:r>
      <w:r>
        <w:rPr>
          <w:rFonts w:ascii="Arial" w:cs="Arial" w:hAnsi="Arial"/>
          <w:i/>
          <w:sz w:val="24"/>
          <w:szCs w:val="24"/>
        </w:rPr>
        <w:t>Comisión Nacional Obrera</w:t>
      </w:r>
      <w:r>
        <w:rPr>
          <w:rFonts w:ascii="Arial" w:cs="Arial" w:hAnsi="Arial"/>
          <w:sz w:val="24"/>
          <w:szCs w:val="24"/>
        </w:rPr>
        <w:t>,</w:t>
      </w:r>
      <w:r>
        <w:rPr>
          <w:rFonts w:ascii="Arial" w:cs="Arial" w:hAnsi="Arial"/>
          <w:sz w:val="24"/>
          <w:szCs w:val="24"/>
        </w:rPr>
        <w:t xml:space="preserve"> </w:t>
      </w:r>
      <w:r>
        <w:rPr>
          <w:rFonts w:ascii="Arial" w:cs="Arial" w:hAnsi="Arial"/>
          <w:i/>
          <w:sz w:val="24"/>
          <w:szCs w:val="24"/>
        </w:rPr>
        <w:t>Sección Estudiantil</w:t>
      </w:r>
      <w:r>
        <w:rPr>
          <w:rFonts w:ascii="Arial" w:cs="Arial" w:hAnsi="Arial"/>
          <w:sz w:val="24"/>
          <w:szCs w:val="24"/>
        </w:rPr>
        <w:t>,</w:t>
      </w:r>
      <w:r>
        <w:rPr>
          <w:rFonts w:ascii="Arial" w:cs="Arial" w:hAnsi="Arial"/>
          <w:sz w:val="24"/>
          <w:szCs w:val="24"/>
        </w:rPr>
        <w:t xml:space="preserve"> </w:t>
      </w:r>
      <w:r>
        <w:rPr>
          <w:rFonts w:ascii="Arial" w:cs="Arial" w:hAnsi="Arial"/>
          <w:i/>
          <w:sz w:val="24"/>
          <w:szCs w:val="24"/>
        </w:rPr>
        <w:t>Sección Femenina</w:t>
      </w:r>
      <w:r>
        <w:rPr>
          <w:rFonts w:ascii="Arial" w:cs="Arial" w:hAnsi="Arial"/>
          <w:sz w:val="24"/>
          <w:szCs w:val="24"/>
        </w:rPr>
        <w:t xml:space="preserve"> y </w:t>
      </w:r>
      <w:r>
        <w:rPr>
          <w:rFonts w:ascii="Arial" w:cs="Arial" w:hAnsi="Arial"/>
          <w:i/>
          <w:sz w:val="24"/>
          <w:szCs w:val="24"/>
        </w:rPr>
        <w:t>Comisión de Propaganda</w:t>
      </w:r>
      <w:r>
        <w:rPr>
          <w:rFonts w:ascii="Arial" w:cs="Arial" w:hAnsi="Arial"/>
          <w:i/>
          <w:sz w:val="24"/>
          <w:szCs w:val="24"/>
        </w:rPr>
        <w:t>.</w:t>
      </w:r>
    </w:p>
    <w:p>
      <w:pPr>
        <w:pStyle w:val="style0"/>
        <w:spacing w:lineRule="auto" w:line="360"/>
        <w:jc w:val="both"/>
        <w:rPr>
          <w:rFonts w:ascii="Arial" w:cs="Arial" w:hAnsi="Arial"/>
          <w:sz w:val="24"/>
          <w:szCs w:val="24"/>
        </w:rPr>
      </w:pPr>
      <w:r>
        <w:rPr>
          <w:rFonts w:ascii="Arial" w:cs="Arial" w:hAnsi="Arial"/>
          <w:sz w:val="24"/>
          <w:szCs w:val="24"/>
        </w:rPr>
        <w:t>El P</w:t>
      </w:r>
      <w:r>
        <w:rPr>
          <w:rFonts w:ascii="Arial" w:cs="Arial" w:hAnsi="Arial"/>
          <w:sz w:val="24"/>
          <w:szCs w:val="24"/>
        </w:rPr>
        <w:t xml:space="preserve">rograma fue redactado por una comisión integrada por Antonio Guiteras, José Miguel </w:t>
      </w:r>
      <w:r>
        <w:rPr>
          <w:rFonts w:ascii="Arial" w:cs="Arial" w:hAnsi="Arial"/>
          <w:sz w:val="24"/>
          <w:szCs w:val="24"/>
        </w:rPr>
        <w:t>Irrisari</w:t>
      </w:r>
      <w:r>
        <w:rPr>
          <w:rFonts w:ascii="Arial" w:cs="Arial" w:hAnsi="Arial"/>
          <w:sz w:val="24"/>
          <w:szCs w:val="24"/>
        </w:rPr>
        <w:t xml:space="preserve">, Juan </w:t>
      </w:r>
      <w:r>
        <w:rPr>
          <w:rFonts w:ascii="Arial" w:cs="Arial" w:hAnsi="Arial"/>
          <w:sz w:val="24"/>
          <w:szCs w:val="24"/>
        </w:rPr>
        <w:t>Antiga</w:t>
      </w:r>
      <w:r>
        <w:rPr>
          <w:rFonts w:ascii="Arial" w:cs="Arial" w:hAnsi="Arial"/>
          <w:sz w:val="24"/>
          <w:szCs w:val="24"/>
        </w:rPr>
        <w:t xml:space="preserve"> y Antonio María </w:t>
      </w:r>
      <w:r>
        <w:rPr>
          <w:rFonts w:ascii="Arial" w:cs="Arial" w:hAnsi="Arial"/>
          <w:sz w:val="24"/>
          <w:szCs w:val="24"/>
        </w:rPr>
        <w:t>Penichet</w:t>
      </w:r>
      <w:r>
        <w:rPr>
          <w:rFonts w:ascii="Arial" w:cs="Arial" w:hAnsi="Arial"/>
          <w:sz w:val="24"/>
          <w:szCs w:val="24"/>
        </w:rPr>
        <w:t>. Fue discutido y aprobado por unanimidad del Comité Central y editado por primera vez en forma de folleto en la imprenta Siglo XX</w:t>
      </w:r>
      <w:r>
        <w:rPr>
          <w:rFonts w:ascii="Arial" w:cs="Arial" w:hAnsi="Arial"/>
          <w:sz w:val="24"/>
          <w:szCs w:val="24"/>
        </w:rPr>
        <w:t>,</w:t>
      </w:r>
      <w:r>
        <w:rPr>
          <w:rFonts w:ascii="Arial" w:cs="Arial" w:hAnsi="Arial"/>
          <w:sz w:val="24"/>
          <w:szCs w:val="24"/>
        </w:rPr>
        <w:t xml:space="preserve"> </w:t>
      </w:r>
      <w:r>
        <w:rPr>
          <w:rFonts w:ascii="Arial" w:cs="Arial" w:hAnsi="Arial"/>
          <w:sz w:val="24"/>
          <w:szCs w:val="24"/>
        </w:rPr>
        <w:t>publicándose</w:t>
      </w:r>
      <w:r>
        <w:rPr>
          <w:rFonts w:ascii="Arial" w:cs="Arial" w:hAnsi="Arial"/>
          <w:sz w:val="24"/>
          <w:szCs w:val="24"/>
        </w:rPr>
        <w:t xml:space="preserve"> en el periódico </w:t>
      </w:r>
      <w:r>
        <w:rPr>
          <w:rFonts w:ascii="Arial" w:cs="Arial" w:hAnsi="Arial"/>
          <w:i/>
          <w:sz w:val="24"/>
          <w:szCs w:val="24"/>
        </w:rPr>
        <w:t>“Ahora”</w:t>
      </w:r>
      <w:r>
        <w:rPr>
          <w:rFonts w:ascii="Arial" w:cs="Arial" w:hAnsi="Arial"/>
          <w:sz w:val="24"/>
          <w:szCs w:val="24"/>
        </w:rPr>
        <w:t xml:space="preserve"> el miércoles 24 de octubre de 1934</w:t>
      </w:r>
      <w:r>
        <w:rPr>
          <w:rStyle w:val="style38"/>
          <w:rFonts w:ascii="Arial" w:cs="Arial" w:hAnsi="Arial"/>
          <w:sz w:val="24"/>
          <w:szCs w:val="24"/>
        </w:rPr>
        <w:footnoteReference w:id="2"/>
      </w:r>
      <w:r>
        <w:rPr>
          <w:rFonts w:ascii="Arial" w:cs="Arial" w:hAnsi="Arial"/>
          <w:sz w:val="24"/>
          <w:szCs w:val="24"/>
        </w:rPr>
        <w:t xml:space="preserve"> y complementado por acuerdos del Comité Ejecutivo Central. </w:t>
      </w:r>
      <w:r>
        <w:rPr>
          <w:rFonts w:ascii="Arial" w:cs="Arial" w:hAnsi="Arial"/>
          <w:sz w:val="24"/>
          <w:szCs w:val="24"/>
        </w:rPr>
        <w:t>Sus</w:t>
      </w:r>
      <w:r>
        <w:rPr>
          <w:rFonts w:ascii="Arial" w:cs="Arial" w:hAnsi="Arial"/>
          <w:sz w:val="24"/>
          <w:szCs w:val="24"/>
        </w:rPr>
        <w:t xml:space="preserve"> partes</w:t>
      </w:r>
      <w:r>
        <w:rPr>
          <w:rFonts w:ascii="Arial" w:cs="Arial" w:hAnsi="Arial"/>
          <w:sz w:val="24"/>
          <w:szCs w:val="24"/>
        </w:rPr>
        <w:t xml:space="preserve"> eran</w:t>
      </w:r>
      <w:r>
        <w:rPr>
          <w:rFonts w:ascii="Arial" w:cs="Arial" w:hAnsi="Arial"/>
          <w:sz w:val="24"/>
          <w:szCs w:val="24"/>
        </w:rPr>
        <w:t xml:space="preserve">: </w:t>
      </w:r>
      <w:r>
        <w:rPr>
          <w:rFonts w:ascii="Arial" w:cs="Arial" w:hAnsi="Arial"/>
          <w:i/>
          <w:sz w:val="24"/>
          <w:szCs w:val="24"/>
        </w:rPr>
        <w:t>El sentido del programa</w:t>
      </w:r>
      <w:r>
        <w:rPr>
          <w:rFonts w:ascii="Arial" w:cs="Arial" w:hAnsi="Arial"/>
          <w:sz w:val="24"/>
          <w:szCs w:val="24"/>
        </w:rPr>
        <w:t xml:space="preserve">, </w:t>
      </w:r>
      <w:r>
        <w:rPr>
          <w:rFonts w:ascii="Arial" w:cs="Arial" w:hAnsi="Arial"/>
          <w:i/>
          <w:sz w:val="24"/>
          <w:szCs w:val="24"/>
        </w:rPr>
        <w:t xml:space="preserve">Los </w:t>
      </w:r>
      <w:r>
        <w:rPr>
          <w:rFonts w:ascii="Arial" w:cs="Arial" w:hAnsi="Arial"/>
          <w:i/>
          <w:sz w:val="24"/>
          <w:szCs w:val="24"/>
        </w:rPr>
        <w:t>supuestos</w:t>
      </w:r>
      <w:r>
        <w:rPr>
          <w:rFonts w:ascii="Arial" w:cs="Arial" w:hAnsi="Arial"/>
          <w:i/>
          <w:sz w:val="24"/>
          <w:szCs w:val="24"/>
        </w:rPr>
        <w:t>,</w:t>
      </w:r>
      <w:r>
        <w:rPr>
          <w:rFonts w:ascii="Arial" w:cs="Arial" w:hAnsi="Arial"/>
          <w:i/>
          <w:sz w:val="24"/>
          <w:szCs w:val="24"/>
        </w:rPr>
        <w:t>Los</w:t>
      </w:r>
      <w:r>
        <w:rPr>
          <w:rFonts w:ascii="Arial" w:cs="Arial" w:hAnsi="Arial"/>
          <w:i/>
          <w:sz w:val="24"/>
          <w:szCs w:val="24"/>
        </w:rPr>
        <w:t xml:space="preserve"> </w:t>
      </w:r>
      <w:r>
        <w:rPr>
          <w:rFonts w:ascii="Arial" w:cs="Arial" w:hAnsi="Arial"/>
          <w:i/>
          <w:sz w:val="24"/>
          <w:szCs w:val="24"/>
        </w:rPr>
        <w:t>objetivos</w:t>
      </w:r>
      <w:r>
        <w:rPr>
          <w:rFonts w:ascii="Arial" w:cs="Arial" w:hAnsi="Arial"/>
          <w:i/>
          <w:sz w:val="24"/>
          <w:szCs w:val="24"/>
        </w:rPr>
        <w:t>,</w:t>
      </w:r>
      <w:r>
        <w:rPr>
          <w:rFonts w:ascii="Arial" w:cs="Arial" w:hAnsi="Arial"/>
          <w:sz w:val="24"/>
          <w:szCs w:val="24"/>
        </w:rPr>
        <w:t>Programa</w:t>
      </w:r>
      <w:r>
        <w:rPr>
          <w:rFonts w:ascii="Arial" w:cs="Arial" w:hAnsi="Arial"/>
          <w:sz w:val="24"/>
          <w:szCs w:val="24"/>
        </w:rPr>
        <w:t xml:space="preserve"> (</w:t>
      </w:r>
      <w:r>
        <w:rPr>
          <w:rFonts w:ascii="Arial" w:cs="Arial" w:hAnsi="Arial"/>
          <w:i/>
          <w:sz w:val="24"/>
          <w:szCs w:val="24"/>
        </w:rPr>
        <w:t>Antiimperialismo</w:t>
      </w:r>
      <w:r>
        <w:rPr>
          <w:rFonts w:ascii="Arial" w:cs="Arial" w:hAnsi="Arial"/>
          <w:i/>
          <w:sz w:val="24"/>
          <w:szCs w:val="24"/>
        </w:rPr>
        <w:t>)</w:t>
      </w:r>
      <w:r>
        <w:rPr>
          <w:rFonts w:ascii="Arial" w:cs="Arial" w:hAnsi="Arial"/>
          <w:i/>
          <w:sz w:val="24"/>
          <w:szCs w:val="24"/>
        </w:rPr>
        <w:t>,</w:t>
      </w:r>
      <w:r>
        <w:rPr>
          <w:rFonts w:ascii="Arial" w:cs="Arial" w:hAnsi="Arial"/>
          <w:sz w:val="24"/>
          <w:szCs w:val="24"/>
        </w:rPr>
        <w:t>Reforma Política</w:t>
      </w:r>
      <w:r>
        <w:rPr>
          <w:rFonts w:ascii="Arial" w:cs="Arial" w:hAnsi="Arial"/>
          <w:sz w:val="24"/>
          <w:szCs w:val="24"/>
        </w:rPr>
        <w:t xml:space="preserve"> (</w:t>
      </w:r>
      <w:r>
        <w:rPr>
          <w:rFonts w:ascii="Arial" w:cs="Arial" w:hAnsi="Arial"/>
          <w:i/>
          <w:sz w:val="24"/>
          <w:szCs w:val="24"/>
        </w:rPr>
        <w:t>Política Exterior</w:t>
      </w:r>
      <w:r>
        <w:rPr>
          <w:rFonts w:ascii="Arial" w:cs="Arial" w:hAnsi="Arial"/>
          <w:sz w:val="24"/>
          <w:szCs w:val="24"/>
        </w:rPr>
        <w:t xml:space="preserve"> y </w:t>
      </w:r>
      <w:r>
        <w:rPr>
          <w:rFonts w:ascii="Arial" w:cs="Arial" w:hAnsi="Arial"/>
          <w:i/>
          <w:sz w:val="24"/>
          <w:szCs w:val="24"/>
        </w:rPr>
        <w:t>Política Interior</w:t>
      </w:r>
      <w:r>
        <w:rPr>
          <w:rFonts w:ascii="Arial" w:cs="Arial" w:hAnsi="Arial"/>
          <w:i/>
          <w:sz w:val="24"/>
          <w:szCs w:val="24"/>
        </w:rPr>
        <w:t>)</w:t>
      </w:r>
      <w:r>
        <w:rPr>
          <w:rFonts w:ascii="Arial" w:cs="Arial" w:hAnsi="Arial"/>
          <w:sz w:val="24"/>
          <w:szCs w:val="24"/>
        </w:rPr>
        <w:t xml:space="preserve">, </w:t>
      </w:r>
      <w:r>
        <w:rPr>
          <w:rFonts w:ascii="Arial" w:cs="Arial" w:hAnsi="Arial"/>
          <w:sz w:val="24"/>
          <w:szCs w:val="24"/>
        </w:rPr>
        <w:t>Reforma Jurídica</w:t>
      </w:r>
      <w:r>
        <w:rPr>
          <w:rFonts w:ascii="Arial" w:cs="Arial" w:hAnsi="Arial"/>
          <w:sz w:val="24"/>
          <w:szCs w:val="24"/>
        </w:rPr>
        <w:t xml:space="preserve">, </w:t>
      </w:r>
      <w:r>
        <w:rPr>
          <w:rFonts w:ascii="Arial" w:cs="Arial" w:hAnsi="Arial"/>
          <w:sz w:val="24"/>
          <w:szCs w:val="24"/>
        </w:rPr>
        <w:t>Reforma Social</w:t>
      </w:r>
      <w:r>
        <w:rPr>
          <w:rFonts w:ascii="Arial" w:cs="Arial" w:hAnsi="Arial"/>
          <w:sz w:val="24"/>
          <w:szCs w:val="24"/>
        </w:rPr>
        <w:t xml:space="preserve">, </w:t>
      </w:r>
      <w:r>
        <w:rPr>
          <w:rFonts w:ascii="Arial" w:cs="Arial" w:hAnsi="Arial"/>
          <w:sz w:val="24"/>
          <w:szCs w:val="24"/>
        </w:rPr>
        <w:t>Reforma Económica, Financiera y Social</w:t>
      </w:r>
      <w:r>
        <w:rPr>
          <w:rFonts w:ascii="Arial" w:cs="Arial" w:hAnsi="Arial"/>
          <w:sz w:val="24"/>
          <w:szCs w:val="24"/>
        </w:rPr>
        <w:t xml:space="preserve"> (</w:t>
      </w:r>
      <w:r>
        <w:rPr>
          <w:rFonts w:ascii="Arial" w:cs="Arial" w:hAnsi="Arial"/>
          <w:i/>
          <w:sz w:val="24"/>
          <w:szCs w:val="24"/>
        </w:rPr>
        <w:t>Tierra</w:t>
      </w:r>
      <w:r>
        <w:rPr>
          <w:rFonts w:ascii="Arial" w:cs="Arial" w:hAnsi="Arial"/>
          <w:sz w:val="24"/>
          <w:szCs w:val="24"/>
        </w:rPr>
        <w:t xml:space="preserve">, </w:t>
      </w:r>
      <w:r>
        <w:rPr>
          <w:rFonts w:ascii="Arial" w:cs="Arial" w:hAnsi="Arial"/>
          <w:i/>
          <w:sz w:val="24"/>
          <w:szCs w:val="24"/>
        </w:rPr>
        <w:t>Industria</w:t>
      </w:r>
      <w:r>
        <w:rPr>
          <w:rFonts w:ascii="Arial" w:cs="Arial" w:hAnsi="Arial"/>
          <w:sz w:val="24"/>
          <w:szCs w:val="24"/>
        </w:rPr>
        <w:t xml:space="preserve">, </w:t>
      </w:r>
      <w:r>
        <w:rPr>
          <w:rFonts w:ascii="Arial" w:cs="Arial" w:hAnsi="Arial"/>
          <w:i/>
          <w:sz w:val="24"/>
          <w:szCs w:val="24"/>
        </w:rPr>
        <w:t>Comercio</w:t>
      </w:r>
      <w:r>
        <w:rPr>
          <w:rFonts w:ascii="Arial" w:cs="Arial" w:hAnsi="Arial"/>
          <w:sz w:val="24"/>
          <w:szCs w:val="24"/>
        </w:rPr>
        <w:t xml:space="preserve">, </w:t>
      </w:r>
      <w:r>
        <w:rPr>
          <w:rFonts w:ascii="Arial" w:cs="Arial" w:hAnsi="Arial"/>
          <w:i/>
          <w:sz w:val="24"/>
          <w:szCs w:val="24"/>
        </w:rPr>
        <w:t>Trabajo</w:t>
      </w:r>
      <w:r>
        <w:rPr>
          <w:rFonts w:ascii="Arial" w:cs="Arial" w:hAnsi="Arial"/>
          <w:sz w:val="24"/>
          <w:szCs w:val="24"/>
        </w:rPr>
        <w:t>,</w:t>
      </w:r>
      <w:r>
        <w:rPr>
          <w:rFonts w:ascii="Arial" w:cs="Arial" w:hAnsi="Arial"/>
          <w:i/>
          <w:sz w:val="24"/>
          <w:szCs w:val="24"/>
        </w:rPr>
        <w:t xml:space="preserve"> </w:t>
      </w:r>
      <w:r>
        <w:rPr>
          <w:rFonts w:ascii="Arial" w:cs="Arial" w:hAnsi="Arial"/>
          <w:i/>
          <w:sz w:val="24"/>
          <w:szCs w:val="24"/>
        </w:rPr>
        <w:t>Crédito y Capital</w:t>
      </w:r>
      <w:r>
        <w:rPr>
          <w:rFonts w:ascii="Arial" w:cs="Arial" w:hAnsi="Arial"/>
          <w:i/>
          <w:sz w:val="24"/>
          <w:szCs w:val="24"/>
        </w:rPr>
        <w:t>)</w:t>
      </w:r>
      <w:r>
        <w:rPr>
          <w:rFonts w:ascii="Arial" w:cs="Arial" w:hAnsi="Arial"/>
          <w:sz w:val="24"/>
          <w:szCs w:val="24"/>
        </w:rPr>
        <w:t xml:space="preserve">, </w:t>
      </w:r>
      <w:r>
        <w:rPr>
          <w:rFonts w:ascii="Arial" w:cs="Arial" w:hAnsi="Arial"/>
          <w:sz w:val="24"/>
          <w:szCs w:val="24"/>
        </w:rPr>
        <w:t>Reforma Educacional</w:t>
      </w:r>
      <w:r>
        <w:rPr>
          <w:rFonts w:ascii="Arial" w:cs="Arial" w:hAnsi="Arial"/>
          <w:sz w:val="24"/>
          <w:szCs w:val="24"/>
        </w:rPr>
        <w:t xml:space="preserve"> y </w:t>
      </w:r>
      <w:r>
        <w:rPr>
          <w:rFonts w:ascii="Arial" w:cs="Arial" w:hAnsi="Arial"/>
          <w:sz w:val="24"/>
          <w:szCs w:val="24"/>
        </w:rPr>
        <w:t>Reforma Sanitaria</w:t>
      </w:r>
      <w:r>
        <w:rPr>
          <w:rFonts w:ascii="Arial" w:cs="Arial" w:hAnsi="Arial"/>
          <w:sz w:val="24"/>
          <w:szCs w:val="24"/>
        </w:rPr>
        <w:t>.</w:t>
      </w:r>
    </w:p>
    <w:p>
      <w:pPr>
        <w:pStyle w:val="style0"/>
        <w:spacing w:lineRule="auto" w:line="360"/>
        <w:jc w:val="both"/>
        <w:rPr>
          <w:rFonts w:ascii="Arial" w:cs="Arial" w:hAnsi="Arial"/>
          <w:b/>
          <w:sz w:val="24"/>
          <w:szCs w:val="24"/>
        </w:rPr>
      </w:pPr>
      <w:r>
        <w:rPr>
          <w:rFonts w:ascii="Arial" w:cs="Arial" w:hAnsi="Arial"/>
          <w:b/>
          <w:sz w:val="24"/>
          <w:szCs w:val="24"/>
        </w:rPr>
        <w:t>-</w:t>
      </w:r>
      <w:r>
        <w:rPr>
          <w:rFonts w:ascii="Arial" w:cs="Arial" w:hAnsi="Arial"/>
          <w:b/>
          <w:sz w:val="24"/>
          <w:szCs w:val="24"/>
        </w:rPr>
        <w:t xml:space="preserve">El ataque a la Concentración </w:t>
      </w:r>
      <w:r>
        <w:rPr>
          <w:rFonts w:ascii="Arial" w:cs="Arial" w:hAnsi="Arial"/>
          <w:b/>
          <w:sz w:val="24"/>
          <w:szCs w:val="24"/>
        </w:rPr>
        <w:t>Abecedaria</w:t>
      </w:r>
    </w:p>
    <w:p>
      <w:pPr>
        <w:pStyle w:val="style0"/>
        <w:spacing w:lineRule="auto" w:line="360"/>
        <w:jc w:val="both"/>
        <w:rPr>
          <w:rFonts w:ascii="Arial" w:cs="Arial" w:hAnsi="Arial"/>
          <w:sz w:val="24"/>
          <w:szCs w:val="24"/>
        </w:rPr>
      </w:pPr>
      <w:r>
        <w:rPr>
          <w:rFonts w:ascii="Arial" w:cs="Arial" w:hAnsi="Arial"/>
          <w:sz w:val="24"/>
          <w:szCs w:val="24"/>
        </w:rPr>
        <w:t>T</w:t>
      </w:r>
      <w:r>
        <w:rPr>
          <w:rFonts w:ascii="Arial" w:cs="Arial" w:hAnsi="Arial"/>
          <w:sz w:val="24"/>
          <w:szCs w:val="24"/>
        </w:rPr>
        <w:t>uvo lugar el 17 de junio de 1934.</w:t>
      </w:r>
      <w:r>
        <w:rPr>
          <w:rFonts w:ascii="Arial" w:cs="Arial" w:hAnsi="Arial"/>
          <w:sz w:val="24"/>
          <w:szCs w:val="24"/>
        </w:rPr>
        <w:t xml:space="preserve"> </w:t>
      </w:r>
      <w:r>
        <w:rPr>
          <w:rFonts w:ascii="Arial" w:cs="Arial" w:hAnsi="Arial"/>
          <w:sz w:val="24"/>
          <w:szCs w:val="24"/>
        </w:rPr>
        <w:t>Ese domingo desfilaron más de 50 000 abecedarios de toda Cuba, los cuales portaban enseñas y consignas del ABC. Muchos de ellos portaban camisas verdes. Una buena parte estaba armada.</w:t>
      </w:r>
      <w:r>
        <w:rPr>
          <w:rFonts w:ascii="Arial" w:cs="Arial" w:hAnsi="Arial"/>
          <w:sz w:val="24"/>
          <w:szCs w:val="24"/>
        </w:rPr>
        <w:t xml:space="preserve"> </w:t>
      </w:r>
      <w:r>
        <w:rPr>
          <w:rFonts w:ascii="Arial" w:cs="Arial" w:hAnsi="Arial"/>
          <w:sz w:val="24"/>
          <w:szCs w:val="24"/>
        </w:rPr>
        <w:t>Avanzaron por el Paseo del Prado, rumbo a la costa y el Palacio Presidencial. Desde la noche anterior, en el Parque Central, el Paseo del Prado y otros sitios venían escenificándo</w:t>
      </w:r>
      <w:r>
        <w:rPr>
          <w:rFonts w:ascii="Arial" w:cs="Arial" w:hAnsi="Arial"/>
          <w:sz w:val="24"/>
          <w:szCs w:val="24"/>
        </w:rPr>
        <w:t>se escaramuzas y encuentros.</w:t>
      </w:r>
      <w:r>
        <w:rPr>
          <w:rFonts w:ascii="Arial" w:cs="Arial" w:hAnsi="Arial"/>
          <w:sz w:val="24"/>
          <w:szCs w:val="24"/>
        </w:rPr>
        <w:t xml:space="preserve"> </w:t>
      </w:r>
      <w:r>
        <w:rPr>
          <w:rFonts w:ascii="Arial" w:cs="Arial" w:hAnsi="Arial"/>
          <w:sz w:val="24"/>
          <w:szCs w:val="24"/>
        </w:rPr>
        <w:t>Joven Cuba planeó at</w:t>
      </w:r>
      <w:r>
        <w:rPr>
          <w:rFonts w:ascii="Arial" w:cs="Arial" w:hAnsi="Arial"/>
          <w:sz w:val="24"/>
          <w:szCs w:val="24"/>
        </w:rPr>
        <w:t xml:space="preserve">acar </w:t>
      </w:r>
      <w:r>
        <w:rPr>
          <w:rFonts w:ascii="Arial" w:cs="Arial" w:hAnsi="Arial"/>
          <w:sz w:val="24"/>
          <w:szCs w:val="24"/>
        </w:rPr>
        <w:t xml:space="preserve">a los dirigentes del ABC, </w:t>
      </w:r>
      <w:r>
        <w:rPr>
          <w:rFonts w:ascii="Arial" w:cs="Arial" w:hAnsi="Arial"/>
          <w:sz w:val="24"/>
          <w:szCs w:val="24"/>
        </w:rPr>
        <w:t xml:space="preserve">los que marchaban a la cabeza del desfile así como repeler cualquier contraataque de </w:t>
      </w:r>
      <w:r>
        <w:rPr>
          <w:rFonts w:ascii="Arial" w:cs="Arial" w:hAnsi="Arial"/>
          <w:sz w:val="24"/>
          <w:szCs w:val="24"/>
        </w:rPr>
        <w:t>los</w:t>
      </w:r>
      <w:r>
        <w:rPr>
          <w:rFonts w:ascii="Arial" w:cs="Arial" w:hAnsi="Arial"/>
          <w:sz w:val="24"/>
          <w:szCs w:val="24"/>
        </w:rPr>
        <w:t xml:space="preserve"> camisas verdes y disolver la manifestación </w:t>
      </w:r>
      <w:r>
        <w:rPr>
          <w:rFonts w:ascii="Arial" w:cs="Arial" w:hAnsi="Arial"/>
          <w:sz w:val="24"/>
          <w:szCs w:val="24"/>
        </w:rPr>
        <w:t>con</w:t>
      </w:r>
      <w:r>
        <w:rPr>
          <w:rFonts w:ascii="Arial" w:cs="Arial" w:hAnsi="Arial"/>
          <w:sz w:val="24"/>
          <w:szCs w:val="24"/>
        </w:rPr>
        <w:t xml:space="preserve"> disparos al aire.</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e</w:t>
      </w:r>
      <w:r>
        <w:rPr>
          <w:rFonts w:ascii="Arial" w:cs="Arial" w:hAnsi="Arial"/>
          <w:sz w:val="24"/>
          <w:szCs w:val="24"/>
        </w:rPr>
        <w:t>jecutar el plan</w:t>
      </w:r>
      <w:r>
        <w:rPr>
          <w:rFonts w:ascii="Arial" w:cs="Arial" w:hAnsi="Arial"/>
          <w:sz w:val="24"/>
          <w:szCs w:val="24"/>
        </w:rPr>
        <w:t xml:space="preserve"> varios de sus miembros</w:t>
      </w:r>
      <w:r>
        <w:rPr>
          <w:rFonts w:ascii="Arial" w:cs="Arial" w:hAnsi="Arial"/>
          <w:sz w:val="24"/>
          <w:szCs w:val="24"/>
        </w:rPr>
        <w:t xml:space="preserve"> esperaban en los contornos de Prado, dos o tres cuadras anteriores a Malecón.</w:t>
      </w:r>
      <w:r>
        <w:rPr>
          <w:rFonts w:ascii="Arial" w:cs="Arial" w:hAnsi="Arial"/>
          <w:sz w:val="24"/>
          <w:szCs w:val="24"/>
        </w:rPr>
        <w:t xml:space="preserve"> </w:t>
      </w:r>
      <w:r>
        <w:rPr>
          <w:rFonts w:ascii="Arial" w:cs="Arial" w:hAnsi="Arial"/>
          <w:sz w:val="24"/>
          <w:szCs w:val="24"/>
        </w:rPr>
        <w:t>Cuando la cabeza del desfile acababa de pasar la esquina de Prado y Colón, los manifestantes fueron ametrallado</w:t>
      </w:r>
      <w:r>
        <w:rPr>
          <w:rFonts w:ascii="Arial" w:cs="Arial" w:hAnsi="Arial"/>
          <w:sz w:val="24"/>
          <w:szCs w:val="24"/>
        </w:rPr>
        <w:t>s en forma indiscriminada por</w:t>
      </w:r>
      <w:r>
        <w:rPr>
          <w:rFonts w:ascii="Arial" w:cs="Arial" w:hAnsi="Arial"/>
          <w:sz w:val="24"/>
          <w:szCs w:val="24"/>
        </w:rPr>
        <w:t xml:space="preserve"> varios hombres del ABC Radical los que hicieron fuego desde varios automóviles que avanzaron por el Prado en dirección contraria a los abecedarios.</w:t>
      </w:r>
      <w:r>
        <w:rPr>
          <w:rFonts w:ascii="Arial" w:cs="Arial" w:hAnsi="Arial"/>
          <w:sz w:val="24"/>
          <w:szCs w:val="24"/>
        </w:rPr>
        <w:t xml:space="preserve"> </w:t>
      </w:r>
      <w:r>
        <w:rPr>
          <w:rFonts w:ascii="Arial" w:cs="Arial" w:hAnsi="Arial"/>
          <w:sz w:val="24"/>
          <w:szCs w:val="24"/>
        </w:rPr>
        <w:t>Los del ABC respondieron con su</w:t>
      </w:r>
      <w:r>
        <w:rPr>
          <w:rFonts w:ascii="Arial" w:cs="Arial" w:hAnsi="Arial"/>
          <w:sz w:val="24"/>
          <w:szCs w:val="24"/>
        </w:rPr>
        <w:t>s</w:t>
      </w:r>
      <w:r>
        <w:rPr>
          <w:rFonts w:ascii="Arial" w:cs="Arial" w:hAnsi="Arial"/>
          <w:sz w:val="24"/>
          <w:szCs w:val="24"/>
        </w:rPr>
        <w:t xml:space="preserve"> armas</w:t>
      </w:r>
      <w:r>
        <w:rPr>
          <w:rFonts w:ascii="Arial" w:cs="Arial" w:hAnsi="Arial"/>
          <w:sz w:val="24"/>
          <w:szCs w:val="24"/>
        </w:rPr>
        <w:t xml:space="preserve">. Los combatientes de Joven Cuba intervinieron. </w:t>
      </w:r>
      <w:r>
        <w:rPr>
          <w:rFonts w:ascii="Arial" w:cs="Arial" w:hAnsi="Arial"/>
          <w:sz w:val="24"/>
          <w:szCs w:val="24"/>
        </w:rPr>
        <w:t xml:space="preserve"> </w:t>
      </w:r>
      <w:r>
        <w:rPr>
          <w:rFonts w:ascii="Arial" w:cs="Arial" w:hAnsi="Arial"/>
          <w:sz w:val="24"/>
          <w:szCs w:val="24"/>
        </w:rPr>
        <w:t xml:space="preserve">La intervención del ABC Radical frustró los planes de </w:t>
      </w:r>
      <w:r>
        <w:rPr>
          <w:rFonts w:ascii="Arial" w:cs="Arial" w:hAnsi="Arial"/>
          <w:sz w:val="24"/>
          <w:szCs w:val="24"/>
        </w:rPr>
        <w:t>la organización</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Ningún </w:t>
      </w:r>
      <w:r>
        <w:rPr>
          <w:rFonts w:ascii="Arial" w:cs="Arial" w:hAnsi="Arial"/>
          <w:sz w:val="24"/>
          <w:szCs w:val="24"/>
        </w:rPr>
        <w:t xml:space="preserve">dirigente del ABC salió herido. </w:t>
      </w:r>
      <w:r>
        <w:rPr>
          <w:rFonts w:ascii="Arial" w:cs="Arial" w:hAnsi="Arial"/>
          <w:sz w:val="24"/>
          <w:szCs w:val="24"/>
        </w:rPr>
        <w:t xml:space="preserve">Según el periódico </w:t>
      </w:r>
      <w:r>
        <w:rPr>
          <w:rFonts w:ascii="Arial" w:cs="Arial" w:hAnsi="Arial"/>
          <w:i/>
          <w:sz w:val="24"/>
          <w:szCs w:val="24"/>
        </w:rPr>
        <w:t>Ahora</w:t>
      </w:r>
      <w:r>
        <w:rPr>
          <w:rFonts w:ascii="Arial" w:cs="Arial" w:hAnsi="Arial"/>
          <w:sz w:val="24"/>
          <w:szCs w:val="24"/>
        </w:rPr>
        <w:t xml:space="preserve"> </w:t>
      </w:r>
      <w:r>
        <w:rPr>
          <w:rFonts w:ascii="Arial" w:cs="Arial" w:hAnsi="Arial"/>
          <w:sz w:val="24"/>
          <w:szCs w:val="24"/>
        </w:rPr>
        <w:t>hubo</w:t>
      </w:r>
      <w:r>
        <w:rPr>
          <w:rFonts w:ascii="Arial" w:cs="Arial" w:hAnsi="Arial"/>
          <w:sz w:val="24"/>
          <w:szCs w:val="24"/>
        </w:rPr>
        <w:t xml:space="preserve"> 10 muertos y 44 heridos.</w:t>
      </w:r>
    </w:p>
    <w:p>
      <w:pPr>
        <w:pStyle w:val="style0"/>
        <w:spacing w:lineRule="auto" w:line="360"/>
        <w:jc w:val="both"/>
        <w:rPr>
          <w:rFonts w:ascii="Arial" w:cs="Arial" w:hAnsi="Arial"/>
          <w:b/>
          <w:sz w:val="24"/>
          <w:szCs w:val="24"/>
        </w:rPr>
      </w:pPr>
      <w:r>
        <w:rPr>
          <w:rFonts w:ascii="Arial" w:cs="Arial" w:hAnsi="Arial"/>
          <w:b/>
          <w:sz w:val="24"/>
          <w:szCs w:val="24"/>
        </w:rPr>
        <w:t>-</w:t>
      </w:r>
      <w:r>
        <w:rPr>
          <w:rFonts w:ascii="Arial" w:cs="Arial" w:hAnsi="Arial"/>
          <w:b/>
          <w:sz w:val="24"/>
          <w:szCs w:val="24"/>
        </w:rPr>
        <w:t>El atentado al presidente Carlos Mendieta</w:t>
      </w:r>
    </w:p>
    <w:p>
      <w:pPr>
        <w:pStyle w:val="style0"/>
        <w:spacing w:lineRule="auto" w:line="360"/>
        <w:jc w:val="both"/>
        <w:rPr>
          <w:rFonts w:ascii="Arial" w:cs="Arial" w:hAnsi="Arial"/>
          <w:sz w:val="24"/>
          <w:szCs w:val="24"/>
        </w:rPr>
      </w:pPr>
      <w:r>
        <w:rPr>
          <w:rFonts w:ascii="Arial" w:cs="Arial" w:hAnsi="Arial"/>
          <w:sz w:val="24"/>
          <w:szCs w:val="24"/>
        </w:rPr>
        <w:t>Aconteció</w:t>
      </w:r>
      <w:r>
        <w:rPr>
          <w:rFonts w:ascii="Arial" w:cs="Arial" w:hAnsi="Arial"/>
          <w:sz w:val="24"/>
          <w:szCs w:val="24"/>
        </w:rPr>
        <w:t xml:space="preserve"> el 15 de junio de 1934 en el Distrito Naval del Norte. Mendieta milagrosamente logró escapar con vida </w:t>
      </w:r>
      <w:r>
        <w:rPr>
          <w:rFonts w:ascii="Arial" w:cs="Arial" w:hAnsi="Arial"/>
          <w:sz w:val="24"/>
          <w:szCs w:val="24"/>
        </w:rPr>
        <w:t>cuando</w:t>
      </w:r>
      <w:r>
        <w:rPr>
          <w:rFonts w:ascii="Arial" w:cs="Arial" w:hAnsi="Arial"/>
          <w:sz w:val="24"/>
          <w:szCs w:val="24"/>
        </w:rPr>
        <w:t xml:space="preserve"> explotó una bomba-reloj mientras hablaba </w:t>
      </w:r>
      <w:r>
        <w:rPr>
          <w:rFonts w:ascii="Arial" w:cs="Arial" w:hAnsi="Arial"/>
          <w:sz w:val="24"/>
          <w:szCs w:val="24"/>
        </w:rPr>
        <w:t>tras</w:t>
      </w:r>
      <w:r>
        <w:rPr>
          <w:rFonts w:ascii="Arial" w:cs="Arial" w:hAnsi="Arial"/>
          <w:sz w:val="24"/>
          <w:szCs w:val="24"/>
        </w:rPr>
        <w:t xml:space="preserve"> un almuerzo. </w:t>
      </w:r>
      <w:r>
        <w:rPr>
          <w:rFonts w:ascii="Arial" w:cs="Arial" w:hAnsi="Arial"/>
          <w:sz w:val="24"/>
          <w:szCs w:val="24"/>
        </w:rPr>
        <w:t>Olimpio</w:t>
      </w:r>
      <w:r>
        <w:rPr>
          <w:rFonts w:ascii="Arial" w:cs="Arial" w:hAnsi="Arial"/>
          <w:sz w:val="24"/>
          <w:szCs w:val="24"/>
        </w:rPr>
        <w:t xml:space="preserve"> Luna y otros más </w:t>
      </w:r>
      <w:r>
        <w:rPr>
          <w:rFonts w:ascii="Arial" w:cs="Arial" w:hAnsi="Arial"/>
          <w:sz w:val="24"/>
          <w:szCs w:val="24"/>
        </w:rPr>
        <w:t xml:space="preserve">la </w:t>
      </w:r>
      <w:r>
        <w:rPr>
          <w:rFonts w:ascii="Arial" w:cs="Arial" w:hAnsi="Arial"/>
          <w:sz w:val="24"/>
          <w:szCs w:val="24"/>
        </w:rPr>
        <w:t xml:space="preserve">prepararon en la farmacia propiedad del doctor Más, en Monte y Águila. </w:t>
      </w:r>
      <w:r>
        <w:rPr>
          <w:rFonts w:ascii="Arial" w:cs="Arial" w:hAnsi="Arial"/>
          <w:sz w:val="24"/>
          <w:szCs w:val="24"/>
        </w:rPr>
        <w:t>Este</w:t>
      </w:r>
      <w:r>
        <w:rPr>
          <w:rFonts w:ascii="Arial" w:cs="Arial" w:hAnsi="Arial"/>
          <w:sz w:val="24"/>
          <w:szCs w:val="24"/>
        </w:rPr>
        <w:t xml:space="preserve"> atentado dio lugar a una crisis en la Marina de Guerra.</w:t>
      </w:r>
    </w:p>
    <w:p>
      <w:pPr>
        <w:pStyle w:val="style0"/>
        <w:spacing w:lineRule="auto" w:line="360"/>
        <w:jc w:val="both"/>
        <w:rPr>
          <w:rFonts w:ascii="Arial" w:cs="Arial" w:hAnsi="Arial"/>
          <w:b/>
          <w:sz w:val="24"/>
          <w:szCs w:val="24"/>
        </w:rPr>
      </w:pPr>
      <w:r>
        <w:rPr>
          <w:rFonts w:ascii="Arial" w:cs="Arial" w:hAnsi="Arial"/>
          <w:b/>
          <w:sz w:val="24"/>
          <w:szCs w:val="24"/>
        </w:rPr>
        <w:t>-</w:t>
      </w:r>
      <w:r>
        <w:rPr>
          <w:rFonts w:ascii="Arial" w:cs="Arial" w:hAnsi="Arial"/>
          <w:b/>
          <w:sz w:val="24"/>
          <w:szCs w:val="24"/>
        </w:rPr>
        <w:t>Acciones dirigidas a obtener fondos</w:t>
      </w:r>
    </w:p>
    <w:p>
      <w:pPr>
        <w:pStyle w:val="style0"/>
        <w:spacing w:lineRule="auto" w:line="360"/>
        <w:jc w:val="both"/>
        <w:rPr>
          <w:rFonts w:ascii="Arial" w:cs="Arial" w:hAnsi="Arial"/>
          <w:sz w:val="24"/>
          <w:szCs w:val="24"/>
        </w:rPr>
      </w:pPr>
      <w:r>
        <w:rPr>
          <w:rFonts w:ascii="Arial" w:cs="Arial" w:hAnsi="Arial"/>
          <w:sz w:val="24"/>
          <w:szCs w:val="24"/>
        </w:rPr>
        <w:t xml:space="preserve">La primera suma </w:t>
      </w:r>
      <w:r>
        <w:rPr>
          <w:rFonts w:ascii="Arial" w:cs="Arial" w:hAnsi="Arial"/>
          <w:sz w:val="24"/>
          <w:szCs w:val="24"/>
        </w:rPr>
        <w:t>importante</w:t>
      </w:r>
      <w:r>
        <w:rPr>
          <w:rFonts w:ascii="Arial" w:cs="Arial" w:hAnsi="Arial"/>
          <w:sz w:val="24"/>
          <w:szCs w:val="24"/>
        </w:rPr>
        <w:t xml:space="preserve"> que ingresó en la Tesorería de Joven Cuba fueron 30 000 pesos decomisados por Miguel </w:t>
      </w:r>
      <w:r>
        <w:rPr>
          <w:rFonts w:ascii="Arial" w:cs="Arial" w:hAnsi="Arial"/>
          <w:sz w:val="24"/>
          <w:szCs w:val="24"/>
        </w:rPr>
        <w:t>Muñoa</w:t>
      </w:r>
      <w:r>
        <w:rPr>
          <w:rFonts w:ascii="Arial" w:cs="Arial" w:hAnsi="Arial"/>
          <w:sz w:val="24"/>
          <w:szCs w:val="24"/>
        </w:rPr>
        <w:t xml:space="preserve"> Selva, empleado de Correos fruto de un cambio de paquete</w:t>
      </w:r>
      <w:r>
        <w:rPr>
          <w:rFonts w:ascii="Arial" w:cs="Arial" w:hAnsi="Arial"/>
          <w:sz w:val="24"/>
          <w:szCs w:val="24"/>
        </w:rPr>
        <w:t xml:space="preserve"> que</w:t>
      </w:r>
      <w:r>
        <w:rPr>
          <w:rFonts w:ascii="Arial" w:cs="Arial" w:hAnsi="Arial"/>
          <w:sz w:val="24"/>
          <w:szCs w:val="24"/>
        </w:rPr>
        <w:t xml:space="preserve"> correspondía a un envío del Royal Bank of Canadá de Santiago a una sucursal en Guantánamo por uno que contenía fajos de papel periódico.</w:t>
      </w:r>
      <w:r>
        <w:rPr>
          <w:rFonts w:ascii="Arial" w:cs="Arial" w:hAnsi="Arial"/>
          <w:sz w:val="24"/>
          <w:szCs w:val="24"/>
        </w:rPr>
        <w:t xml:space="preserve"> </w:t>
      </w:r>
      <w:r>
        <w:rPr>
          <w:rFonts w:ascii="Arial" w:cs="Arial" w:hAnsi="Arial"/>
          <w:sz w:val="24"/>
          <w:szCs w:val="24"/>
        </w:rPr>
        <w:t xml:space="preserve">Tomó el dinero y se ocultó en Holguín ayudado por Luis Felipe </w:t>
      </w:r>
      <w:r>
        <w:rPr>
          <w:rFonts w:ascii="Arial" w:cs="Arial" w:hAnsi="Arial"/>
          <w:sz w:val="24"/>
          <w:szCs w:val="24"/>
        </w:rPr>
        <w:t>Masferrer</w:t>
      </w:r>
      <w:r>
        <w:rPr>
          <w:rFonts w:ascii="Arial" w:cs="Arial" w:hAnsi="Arial"/>
          <w:sz w:val="24"/>
          <w:szCs w:val="24"/>
        </w:rPr>
        <w:t xml:space="preserve"> Landa</w:t>
      </w:r>
      <w:r>
        <w:rPr>
          <w:rFonts w:ascii="Arial" w:cs="Arial" w:hAnsi="Arial"/>
          <w:sz w:val="24"/>
          <w:szCs w:val="24"/>
        </w:rPr>
        <w:t>. Por ello</w:t>
      </w:r>
      <w:r>
        <w:rPr>
          <w:rFonts w:ascii="Arial" w:cs="Arial" w:hAnsi="Arial"/>
          <w:sz w:val="24"/>
          <w:szCs w:val="24"/>
        </w:rPr>
        <w:t xml:space="preserve"> la t</w:t>
      </w:r>
      <w:r>
        <w:rPr>
          <w:rFonts w:ascii="Arial" w:cs="Arial" w:hAnsi="Arial"/>
          <w:sz w:val="24"/>
          <w:szCs w:val="24"/>
        </w:rPr>
        <w:t xml:space="preserve">iranía militarista ofreciera 1000 pesos por su captura, lo </w:t>
      </w:r>
      <w:r>
        <w:rPr>
          <w:rFonts w:ascii="Arial" w:cs="Arial" w:hAnsi="Arial"/>
          <w:sz w:val="24"/>
          <w:szCs w:val="24"/>
        </w:rPr>
        <w:t>que</w:t>
      </w:r>
      <w:r>
        <w:rPr>
          <w:rFonts w:ascii="Arial" w:cs="Arial" w:hAnsi="Arial"/>
          <w:sz w:val="24"/>
          <w:szCs w:val="24"/>
        </w:rPr>
        <w:t xml:space="preserve"> se publicó en el periódico </w:t>
      </w:r>
      <w:r>
        <w:rPr>
          <w:rFonts w:ascii="Arial" w:cs="Arial" w:hAnsi="Arial"/>
          <w:i/>
          <w:sz w:val="24"/>
          <w:szCs w:val="24"/>
        </w:rPr>
        <w:t>Ahora</w:t>
      </w:r>
      <w:r>
        <w:rPr>
          <w:rFonts w:ascii="Arial" w:cs="Arial" w:hAnsi="Arial"/>
          <w:sz w:val="24"/>
          <w:szCs w:val="24"/>
        </w:rPr>
        <w:t xml:space="preserve"> el 31 de julio de 1934.</w:t>
      </w:r>
      <w:r>
        <w:rPr>
          <w:rFonts w:ascii="Arial" w:cs="Arial" w:hAnsi="Arial"/>
          <w:sz w:val="24"/>
          <w:szCs w:val="24"/>
        </w:rPr>
        <w:t xml:space="preserve"> </w:t>
      </w:r>
      <w:r>
        <w:rPr>
          <w:rFonts w:ascii="Arial" w:cs="Arial" w:hAnsi="Arial"/>
          <w:sz w:val="24"/>
          <w:szCs w:val="24"/>
        </w:rPr>
        <w:t xml:space="preserve">Pablo </w:t>
      </w:r>
      <w:r>
        <w:rPr>
          <w:rFonts w:ascii="Arial" w:cs="Arial" w:hAnsi="Arial"/>
          <w:sz w:val="24"/>
          <w:szCs w:val="24"/>
        </w:rPr>
        <w:t>Beola</w:t>
      </w:r>
      <w:r>
        <w:rPr>
          <w:rFonts w:ascii="Arial" w:cs="Arial" w:hAnsi="Arial"/>
          <w:sz w:val="24"/>
          <w:szCs w:val="24"/>
        </w:rPr>
        <w:t>-tesorero de la organización- ingresó 50 000 pesos de una donación forzosa del magnate azucarero batistiano José Manuel Casanova en el último trimestre de 1934. Los hermanos Cándido y José Acevedo obtuvie</w:t>
      </w:r>
      <w:r>
        <w:rPr>
          <w:rFonts w:ascii="Arial" w:cs="Arial" w:hAnsi="Arial"/>
          <w:sz w:val="24"/>
          <w:szCs w:val="24"/>
        </w:rPr>
        <w:t xml:space="preserve">ron el dinero que entregó </w:t>
      </w:r>
      <w:r>
        <w:rPr>
          <w:rFonts w:ascii="Arial" w:cs="Arial" w:hAnsi="Arial"/>
          <w:sz w:val="24"/>
          <w:szCs w:val="24"/>
        </w:rPr>
        <w:t>para evitar sabotajes a sus bienes.</w:t>
      </w:r>
    </w:p>
    <w:p>
      <w:pPr>
        <w:pStyle w:val="style0"/>
        <w:spacing w:lineRule="auto" w:line="360"/>
        <w:jc w:val="both"/>
        <w:rPr>
          <w:rFonts w:ascii="Arial" w:cs="Arial" w:hAnsi="Arial"/>
          <w:b/>
          <w:sz w:val="24"/>
          <w:szCs w:val="24"/>
        </w:rPr>
      </w:pPr>
      <w:r>
        <w:rPr>
          <w:rFonts w:ascii="Arial" w:cs="Arial" w:hAnsi="Arial"/>
          <w:b/>
          <w:sz w:val="24"/>
          <w:szCs w:val="24"/>
        </w:rPr>
        <w:t>-</w:t>
      </w:r>
      <w:r>
        <w:rPr>
          <w:rFonts w:ascii="Arial" w:cs="Arial" w:hAnsi="Arial"/>
          <w:b/>
          <w:sz w:val="24"/>
          <w:szCs w:val="24"/>
        </w:rPr>
        <w:t xml:space="preserve">Actitud de la organización ante la Huelga de </w:t>
      </w:r>
      <w:r>
        <w:rPr>
          <w:rFonts w:ascii="Arial" w:cs="Arial" w:hAnsi="Arial"/>
          <w:b/>
          <w:sz w:val="24"/>
          <w:szCs w:val="24"/>
        </w:rPr>
        <w:t>marzo</w:t>
      </w:r>
      <w:r>
        <w:rPr>
          <w:rFonts w:ascii="Arial" w:cs="Arial" w:hAnsi="Arial"/>
          <w:b/>
          <w:sz w:val="24"/>
          <w:szCs w:val="24"/>
        </w:rPr>
        <w:t xml:space="preserve"> de 1935</w:t>
      </w:r>
    </w:p>
    <w:p>
      <w:pPr>
        <w:pStyle w:val="style0"/>
        <w:spacing w:lineRule="auto" w:line="360"/>
        <w:jc w:val="both"/>
        <w:rPr>
          <w:rFonts w:ascii="Arial" w:cs="Arial" w:hAnsi="Arial"/>
          <w:sz w:val="24"/>
          <w:szCs w:val="24"/>
        </w:rPr>
      </w:pPr>
      <w:r>
        <w:rPr>
          <w:rFonts w:ascii="Arial" w:cs="Arial" w:hAnsi="Arial"/>
          <w:sz w:val="24"/>
          <w:szCs w:val="24"/>
        </w:rPr>
        <w:t xml:space="preserve">Las advertencias de Joven Cuba y el Partido Comunista fueron desoídas por </w:t>
      </w:r>
      <w:r>
        <w:rPr>
          <w:rFonts w:ascii="Arial" w:cs="Arial" w:hAnsi="Arial"/>
          <w:sz w:val="24"/>
          <w:szCs w:val="24"/>
        </w:rPr>
        <w:t>el PRC(A) y el ABC quienes intent</w:t>
      </w:r>
      <w:r>
        <w:rPr>
          <w:rFonts w:ascii="Arial" w:cs="Arial" w:hAnsi="Arial"/>
          <w:sz w:val="24"/>
          <w:szCs w:val="24"/>
        </w:rPr>
        <w:t xml:space="preserve">aron derrocar al militarismo </w:t>
      </w:r>
      <w:r>
        <w:rPr>
          <w:rFonts w:ascii="Arial" w:cs="Arial" w:hAnsi="Arial"/>
          <w:sz w:val="24"/>
          <w:szCs w:val="24"/>
        </w:rPr>
        <w:t>apoyando</w:t>
      </w:r>
      <w:r>
        <w:rPr>
          <w:rFonts w:ascii="Arial" w:cs="Arial" w:hAnsi="Arial"/>
          <w:sz w:val="24"/>
          <w:szCs w:val="24"/>
        </w:rPr>
        <w:t xml:space="preserve"> la Huelga de marzo de 1935. Joven C</w:t>
      </w:r>
      <w:r>
        <w:rPr>
          <w:rFonts w:ascii="Arial" w:cs="Arial" w:hAnsi="Arial"/>
          <w:sz w:val="24"/>
          <w:szCs w:val="24"/>
        </w:rPr>
        <w:t xml:space="preserve">uba se vio obligada a apoyarla </w:t>
      </w:r>
      <w:r>
        <w:rPr>
          <w:rFonts w:ascii="Arial" w:cs="Arial" w:hAnsi="Arial"/>
          <w:sz w:val="24"/>
          <w:szCs w:val="24"/>
        </w:rPr>
        <w:t>para</w:t>
      </w:r>
      <w:r>
        <w:rPr>
          <w:rFonts w:ascii="Arial" w:cs="Arial" w:hAnsi="Arial"/>
          <w:sz w:val="24"/>
          <w:szCs w:val="24"/>
        </w:rPr>
        <w:t xml:space="preserve"> no mermar las débiles fuerzas. Guiteras, Juan Febles </w:t>
      </w:r>
      <w:r>
        <w:rPr>
          <w:rFonts w:ascii="Arial" w:cs="Arial" w:hAnsi="Arial"/>
          <w:sz w:val="24"/>
          <w:szCs w:val="24"/>
        </w:rPr>
        <w:t>Secretal</w:t>
      </w:r>
      <w:r>
        <w:rPr>
          <w:rFonts w:ascii="Arial" w:cs="Arial" w:hAnsi="Arial"/>
          <w:sz w:val="24"/>
          <w:szCs w:val="24"/>
        </w:rPr>
        <w:t xml:space="preserve">, </w:t>
      </w:r>
      <w:r>
        <w:rPr>
          <w:rFonts w:ascii="Arial" w:cs="Arial" w:hAnsi="Arial"/>
          <w:sz w:val="24"/>
          <w:szCs w:val="24"/>
        </w:rPr>
        <w:t>Penichet</w:t>
      </w:r>
      <w:r>
        <w:rPr>
          <w:rFonts w:ascii="Arial" w:cs="Arial" w:hAnsi="Arial"/>
          <w:sz w:val="24"/>
          <w:szCs w:val="24"/>
        </w:rPr>
        <w:t xml:space="preserve"> y otros repre</w:t>
      </w:r>
      <w:r>
        <w:rPr>
          <w:rFonts w:ascii="Arial" w:cs="Arial" w:hAnsi="Arial"/>
          <w:sz w:val="24"/>
          <w:szCs w:val="24"/>
        </w:rPr>
        <w:t>sentaron a J.C. ante los organismos di</w:t>
      </w:r>
      <w:r>
        <w:rPr>
          <w:rFonts w:ascii="Arial" w:cs="Arial" w:hAnsi="Arial"/>
          <w:sz w:val="24"/>
          <w:szCs w:val="24"/>
        </w:rPr>
        <w:t xml:space="preserve">rigentes. Durante el transcurso de la misma Toni planeó </w:t>
      </w:r>
      <w:r>
        <w:rPr>
          <w:rFonts w:ascii="Arial" w:cs="Arial" w:hAnsi="Arial"/>
          <w:sz w:val="24"/>
          <w:szCs w:val="24"/>
        </w:rPr>
        <w:t>una</w:t>
      </w:r>
      <w:r>
        <w:rPr>
          <w:rFonts w:ascii="Arial" w:cs="Arial" w:hAnsi="Arial"/>
          <w:sz w:val="24"/>
          <w:szCs w:val="24"/>
        </w:rPr>
        <w:t xml:space="preserve"> insurrección armada que debía empezar por Oriente para respaldar a la huelga. Varios agentes como </w:t>
      </w:r>
      <w:r>
        <w:rPr>
          <w:rFonts w:ascii="Arial" w:cs="Arial" w:hAnsi="Arial"/>
          <w:sz w:val="24"/>
          <w:szCs w:val="24"/>
        </w:rPr>
        <w:t xml:space="preserve">Pedro Pablo Torrado, “Tatica” Jordán, Pablo Rodríguez y Loredo trataron de conseguir las armas en el extranjero. Guiteras creó condiciones mínimas para recibirlas pero la falta de dinero y tiempo </w:t>
      </w:r>
      <w:r>
        <w:rPr>
          <w:rFonts w:ascii="Arial" w:cs="Arial" w:hAnsi="Arial"/>
          <w:sz w:val="24"/>
          <w:szCs w:val="24"/>
        </w:rPr>
        <w:t xml:space="preserve">lo </w:t>
      </w:r>
      <w:r>
        <w:rPr>
          <w:rFonts w:ascii="Arial" w:cs="Arial" w:hAnsi="Arial"/>
          <w:sz w:val="24"/>
          <w:szCs w:val="24"/>
        </w:rPr>
        <w:t xml:space="preserve">impidió. </w:t>
      </w:r>
      <w:r>
        <w:rPr>
          <w:rFonts w:ascii="Arial" w:cs="Arial" w:hAnsi="Arial"/>
          <w:sz w:val="24"/>
          <w:szCs w:val="24"/>
        </w:rPr>
        <w:t>A</w:t>
      </w:r>
      <w:r>
        <w:rPr>
          <w:rFonts w:ascii="Arial" w:cs="Arial" w:hAnsi="Arial"/>
          <w:sz w:val="24"/>
          <w:szCs w:val="24"/>
        </w:rPr>
        <w:t xml:space="preserve">ceptó la oferta de Grau de negociar una alianza con los Auténticos lo cual se frustró por profundas diferencias tácticas e ideológicas, </w:t>
      </w:r>
      <w:r>
        <w:rPr>
          <w:rFonts w:ascii="Arial" w:cs="Arial" w:hAnsi="Arial"/>
          <w:sz w:val="24"/>
          <w:szCs w:val="24"/>
        </w:rPr>
        <w:t xml:space="preserve">por lo que </w:t>
      </w:r>
      <w:r>
        <w:rPr>
          <w:rFonts w:ascii="Arial" w:cs="Arial" w:hAnsi="Arial"/>
          <w:sz w:val="24"/>
          <w:szCs w:val="24"/>
        </w:rPr>
        <w:t xml:space="preserve">Toni </w:t>
      </w:r>
      <w:r>
        <w:rPr>
          <w:rFonts w:ascii="Arial" w:cs="Arial" w:hAnsi="Arial"/>
          <w:sz w:val="24"/>
          <w:szCs w:val="24"/>
        </w:rPr>
        <w:t xml:space="preserve">expresó </w:t>
      </w:r>
      <w:r>
        <w:rPr>
          <w:rFonts w:ascii="Arial" w:cs="Arial" w:hAnsi="Arial"/>
          <w:sz w:val="24"/>
          <w:szCs w:val="24"/>
        </w:rPr>
        <w:t>en carta a Pedro Pablo Torrado el 29 de marzo</w:t>
      </w:r>
      <w:r>
        <w:rPr>
          <w:rFonts w:ascii="Arial" w:cs="Arial" w:hAnsi="Arial"/>
          <w:sz w:val="24"/>
          <w:szCs w:val="24"/>
        </w:rPr>
        <w:t>:</w:t>
      </w:r>
      <w:r>
        <w:rPr>
          <w:rFonts w:ascii="Arial" w:cs="Arial" w:hAnsi="Arial"/>
          <w:sz w:val="24"/>
          <w:szCs w:val="24"/>
        </w:rPr>
        <w:t xml:space="preserve"> “Ha sido una victoria haber desenmascarado a los elementos del P.R.C.”</w:t>
      </w:r>
      <w:r>
        <w:rPr>
          <w:rStyle w:val="style38"/>
          <w:rFonts w:ascii="Arial" w:cs="Arial" w:hAnsi="Arial"/>
          <w:sz w:val="24"/>
          <w:szCs w:val="24"/>
        </w:rPr>
        <w:footnoteReference w:id="3"/>
      </w:r>
    </w:p>
    <w:p>
      <w:pPr>
        <w:pStyle w:val="style0"/>
        <w:spacing w:lineRule="auto" w:line="360"/>
        <w:jc w:val="both"/>
        <w:rPr>
          <w:rFonts w:ascii="Arial" w:cs="Arial" w:hAnsi="Arial"/>
          <w:b/>
          <w:sz w:val="24"/>
          <w:szCs w:val="24"/>
        </w:rPr>
      </w:pPr>
      <w:r>
        <w:rPr>
          <w:rFonts w:ascii="Arial" w:cs="Arial" w:hAnsi="Arial"/>
          <w:b/>
          <w:sz w:val="24"/>
          <w:szCs w:val="24"/>
        </w:rPr>
        <w:t>-</w:t>
      </w:r>
      <w:r>
        <w:rPr>
          <w:rFonts w:ascii="Arial" w:cs="Arial" w:hAnsi="Arial"/>
          <w:b/>
          <w:sz w:val="24"/>
          <w:szCs w:val="24"/>
        </w:rPr>
        <w:t>El secuestro de Eutimio de Falla Bonet</w:t>
      </w:r>
    </w:p>
    <w:p>
      <w:pPr>
        <w:pStyle w:val="style0"/>
        <w:spacing w:lineRule="auto" w:line="360"/>
        <w:jc w:val="both"/>
        <w:rPr>
          <w:rFonts w:ascii="Arial" w:cs="Arial" w:hAnsi="Arial"/>
          <w:sz w:val="24"/>
          <w:szCs w:val="24"/>
        </w:rPr>
      </w:pPr>
      <w:r>
        <w:rPr>
          <w:rFonts w:ascii="Arial" w:cs="Arial" w:hAnsi="Arial"/>
          <w:sz w:val="24"/>
          <w:szCs w:val="24"/>
        </w:rPr>
        <w:t xml:space="preserve">Juan Antonio Casariego </w:t>
      </w:r>
      <w:r>
        <w:rPr>
          <w:rFonts w:ascii="Arial" w:cs="Arial" w:hAnsi="Arial"/>
          <w:sz w:val="24"/>
          <w:szCs w:val="24"/>
        </w:rPr>
        <w:t>lo planificó en</w:t>
      </w:r>
      <w:r>
        <w:rPr>
          <w:rFonts w:ascii="Arial" w:cs="Arial" w:hAnsi="Arial"/>
          <w:sz w:val="24"/>
          <w:szCs w:val="24"/>
        </w:rPr>
        <w:t xml:space="preserve"> base </w:t>
      </w:r>
      <w:r>
        <w:rPr>
          <w:rFonts w:ascii="Arial" w:cs="Arial" w:hAnsi="Arial"/>
          <w:sz w:val="24"/>
          <w:szCs w:val="24"/>
        </w:rPr>
        <w:t>a</w:t>
      </w:r>
      <w:r>
        <w:rPr>
          <w:rFonts w:ascii="Arial" w:cs="Arial" w:hAnsi="Arial"/>
          <w:sz w:val="24"/>
          <w:szCs w:val="24"/>
        </w:rPr>
        <w:t xml:space="preserve"> informes proporcionados por </w:t>
      </w:r>
      <w:r>
        <w:rPr>
          <w:rFonts w:ascii="Arial" w:cs="Arial" w:hAnsi="Arial"/>
          <w:sz w:val="24"/>
          <w:szCs w:val="24"/>
        </w:rPr>
        <w:t>Olimpio</w:t>
      </w:r>
      <w:r>
        <w:rPr>
          <w:rFonts w:ascii="Arial" w:cs="Arial" w:hAnsi="Arial"/>
          <w:sz w:val="24"/>
          <w:szCs w:val="24"/>
        </w:rPr>
        <w:t xml:space="preserve"> Luna del Castillo que </w:t>
      </w:r>
      <w:r>
        <w:rPr>
          <w:rFonts w:ascii="Arial" w:cs="Arial" w:hAnsi="Arial"/>
          <w:sz w:val="24"/>
          <w:szCs w:val="24"/>
        </w:rPr>
        <w:t>chequeó</w:t>
      </w:r>
      <w:r>
        <w:rPr>
          <w:rFonts w:ascii="Arial" w:cs="Arial" w:hAnsi="Arial"/>
          <w:sz w:val="24"/>
          <w:szCs w:val="24"/>
        </w:rPr>
        <w:t xml:space="preserve"> </w:t>
      </w:r>
      <w:r>
        <w:rPr>
          <w:rFonts w:ascii="Arial" w:cs="Arial" w:hAnsi="Arial"/>
          <w:sz w:val="24"/>
          <w:szCs w:val="24"/>
        </w:rPr>
        <w:t>su</w:t>
      </w:r>
      <w:r>
        <w:rPr>
          <w:rFonts w:ascii="Arial" w:cs="Arial" w:hAnsi="Arial"/>
          <w:sz w:val="24"/>
          <w:szCs w:val="24"/>
        </w:rPr>
        <w:t xml:space="preserve">s actividades y movimientos durante más </w:t>
      </w:r>
      <w:r>
        <w:rPr>
          <w:rFonts w:ascii="Arial" w:cs="Arial" w:hAnsi="Arial"/>
          <w:sz w:val="24"/>
          <w:szCs w:val="24"/>
        </w:rPr>
        <w:t>de un mes.</w:t>
      </w:r>
      <w:r>
        <w:rPr>
          <w:rFonts w:ascii="Arial" w:cs="Arial" w:hAnsi="Arial"/>
          <w:sz w:val="24"/>
          <w:szCs w:val="24"/>
        </w:rPr>
        <w:t xml:space="preserve"> </w:t>
      </w:r>
      <w:r>
        <w:rPr>
          <w:rFonts w:ascii="Arial" w:cs="Arial" w:hAnsi="Arial"/>
          <w:sz w:val="24"/>
          <w:szCs w:val="24"/>
        </w:rPr>
        <w:t xml:space="preserve">Los </w:t>
      </w:r>
      <w:r>
        <w:rPr>
          <w:rFonts w:ascii="Arial" w:cs="Arial" w:hAnsi="Arial"/>
          <w:sz w:val="24"/>
          <w:szCs w:val="24"/>
        </w:rPr>
        <w:t>implic</w:t>
      </w:r>
      <w:r>
        <w:rPr>
          <w:rFonts w:ascii="Arial" w:cs="Arial" w:hAnsi="Arial"/>
          <w:sz w:val="24"/>
          <w:szCs w:val="24"/>
        </w:rPr>
        <w:t>ados adquiri</w:t>
      </w:r>
      <w:r>
        <w:rPr>
          <w:rFonts w:ascii="Arial" w:cs="Arial" w:hAnsi="Arial"/>
          <w:sz w:val="24"/>
          <w:szCs w:val="24"/>
        </w:rPr>
        <w:t>e</w:t>
      </w:r>
      <w:r>
        <w:rPr>
          <w:rFonts w:ascii="Arial" w:cs="Arial" w:hAnsi="Arial"/>
          <w:sz w:val="24"/>
          <w:szCs w:val="24"/>
        </w:rPr>
        <w:t>r</w:t>
      </w:r>
      <w:r>
        <w:rPr>
          <w:rFonts w:ascii="Arial" w:cs="Arial" w:hAnsi="Arial"/>
          <w:sz w:val="24"/>
          <w:szCs w:val="24"/>
        </w:rPr>
        <w:t>on</w:t>
      </w:r>
      <w:r>
        <w:rPr>
          <w:rFonts w:ascii="Arial" w:cs="Arial" w:hAnsi="Arial"/>
          <w:sz w:val="24"/>
          <w:szCs w:val="24"/>
        </w:rPr>
        <w:t xml:space="preserve"> una casa en la calle 27 esquina a </w:t>
      </w:r>
      <w:r>
        <w:rPr>
          <w:rFonts w:ascii="Arial" w:cs="Arial" w:hAnsi="Arial"/>
          <w:sz w:val="24"/>
          <w:szCs w:val="24"/>
        </w:rPr>
        <w:t>Paseo,</w:t>
      </w:r>
      <w:r>
        <w:rPr>
          <w:rFonts w:ascii="Arial" w:cs="Arial" w:hAnsi="Arial"/>
          <w:sz w:val="24"/>
          <w:szCs w:val="24"/>
        </w:rPr>
        <w:t xml:space="preserve"> en el Vedado, a fin de llevar</w:t>
      </w:r>
      <w:r>
        <w:rPr>
          <w:rFonts w:ascii="Arial" w:cs="Arial" w:hAnsi="Arial"/>
          <w:sz w:val="24"/>
          <w:szCs w:val="24"/>
        </w:rPr>
        <w:t>lo a ella, mudándose</w:t>
      </w:r>
      <w:r>
        <w:rPr>
          <w:rFonts w:ascii="Arial" w:cs="Arial" w:hAnsi="Arial"/>
          <w:sz w:val="24"/>
          <w:szCs w:val="24"/>
        </w:rPr>
        <w:t xml:space="preserve"> a la residencia</w:t>
      </w:r>
      <w:r>
        <w:rPr>
          <w:rFonts w:ascii="Arial" w:cs="Arial" w:hAnsi="Arial"/>
          <w:sz w:val="24"/>
          <w:szCs w:val="24"/>
        </w:rPr>
        <w:t xml:space="preserve"> Conchita Valdivieso, Xiomara O’</w:t>
      </w:r>
      <w:r>
        <w:rPr>
          <w:rFonts w:ascii="Arial" w:cs="Arial" w:hAnsi="Arial"/>
          <w:sz w:val="24"/>
          <w:szCs w:val="24"/>
        </w:rPr>
        <w:t xml:space="preserve"> </w:t>
      </w:r>
      <w:r>
        <w:rPr>
          <w:rFonts w:ascii="Arial" w:cs="Arial" w:hAnsi="Arial"/>
          <w:sz w:val="24"/>
          <w:szCs w:val="24"/>
        </w:rPr>
        <w:t>Hallorans</w:t>
      </w:r>
      <w:r>
        <w:rPr>
          <w:rFonts w:ascii="Arial" w:cs="Arial" w:hAnsi="Arial"/>
          <w:sz w:val="24"/>
          <w:szCs w:val="24"/>
        </w:rPr>
        <w:t>, Casariego</w:t>
      </w:r>
      <w:r>
        <w:rPr>
          <w:rFonts w:ascii="Arial" w:cs="Arial" w:hAnsi="Arial"/>
          <w:sz w:val="24"/>
          <w:szCs w:val="24"/>
        </w:rPr>
        <w:t xml:space="preserve"> y Julio Ayal</w:t>
      </w:r>
      <w:r>
        <w:rPr>
          <w:rFonts w:ascii="Arial" w:cs="Arial" w:hAnsi="Arial"/>
          <w:sz w:val="24"/>
          <w:szCs w:val="24"/>
        </w:rPr>
        <w:t>a simulando ser dos matrimonios asumiendo el papel de sirvienta u</w:t>
      </w:r>
      <w:r>
        <w:rPr>
          <w:rFonts w:ascii="Arial" w:cs="Arial" w:hAnsi="Arial"/>
          <w:sz w:val="24"/>
          <w:szCs w:val="24"/>
        </w:rPr>
        <w:t xml:space="preserve">na hermana de </w:t>
      </w:r>
      <w:r>
        <w:rPr>
          <w:rFonts w:ascii="Arial" w:cs="Arial" w:hAnsi="Arial"/>
          <w:sz w:val="24"/>
          <w:szCs w:val="24"/>
        </w:rPr>
        <w:t>Olimpio</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 xml:space="preserve">A las 9:00 de la noche del 3 de abril de 1935 se produjo. Un </w:t>
      </w:r>
      <w:r>
        <w:rPr>
          <w:rFonts w:ascii="Arial" w:cs="Arial" w:hAnsi="Arial"/>
          <w:sz w:val="24"/>
          <w:szCs w:val="24"/>
        </w:rPr>
        <w:t>vehículo se atravesó delante de su</w:t>
      </w:r>
      <w:r>
        <w:rPr>
          <w:rFonts w:ascii="Arial" w:cs="Arial" w:hAnsi="Arial"/>
          <w:sz w:val="24"/>
          <w:szCs w:val="24"/>
        </w:rPr>
        <w:t xml:space="preserve"> automóvil obligando al chofer a detener la marcha mientras </w:t>
      </w:r>
      <w:r>
        <w:rPr>
          <w:rFonts w:ascii="Arial" w:cs="Arial" w:hAnsi="Arial"/>
          <w:sz w:val="24"/>
          <w:szCs w:val="24"/>
        </w:rPr>
        <w:t>Olimpio</w:t>
      </w:r>
      <w:r>
        <w:rPr>
          <w:rFonts w:ascii="Arial" w:cs="Arial" w:hAnsi="Arial"/>
          <w:sz w:val="24"/>
          <w:szCs w:val="24"/>
        </w:rPr>
        <w:t xml:space="preserve"> lo encañonaba, y un segundo carro los cubría con ametralladoras.</w:t>
      </w:r>
      <w:r>
        <w:rPr>
          <w:rFonts w:ascii="Arial" w:cs="Arial" w:hAnsi="Arial"/>
          <w:sz w:val="24"/>
          <w:szCs w:val="24"/>
        </w:rPr>
        <w:t xml:space="preserve"> </w:t>
      </w:r>
      <w:r>
        <w:rPr>
          <w:rFonts w:ascii="Arial" w:cs="Arial" w:hAnsi="Arial"/>
          <w:sz w:val="24"/>
          <w:szCs w:val="24"/>
        </w:rPr>
        <w:t>Seguidamente</w:t>
      </w:r>
      <w:r>
        <w:rPr>
          <w:rFonts w:ascii="Arial" w:cs="Arial" w:hAnsi="Arial"/>
          <w:sz w:val="24"/>
          <w:szCs w:val="24"/>
        </w:rPr>
        <w:t xml:space="preserve"> </w:t>
      </w:r>
      <w:r>
        <w:rPr>
          <w:rFonts w:ascii="Arial" w:cs="Arial" w:hAnsi="Arial"/>
          <w:sz w:val="24"/>
          <w:szCs w:val="24"/>
        </w:rPr>
        <w:t>Olimpio</w:t>
      </w:r>
      <w:r>
        <w:rPr>
          <w:rFonts w:ascii="Arial" w:cs="Arial" w:hAnsi="Arial"/>
          <w:sz w:val="24"/>
          <w:szCs w:val="24"/>
        </w:rPr>
        <w:t xml:space="preserve"> se identificó como oficial del Servicio de Inteligencia Militar y les comunicó a Falla y a su chofer que estaban arrest</w:t>
      </w:r>
      <w:r>
        <w:rPr>
          <w:rFonts w:ascii="Arial" w:cs="Arial" w:hAnsi="Arial"/>
          <w:sz w:val="24"/>
          <w:szCs w:val="24"/>
        </w:rPr>
        <w:t>ad</w:t>
      </w:r>
      <w:r>
        <w:rPr>
          <w:rFonts w:ascii="Arial" w:cs="Arial" w:hAnsi="Arial"/>
          <w:sz w:val="24"/>
          <w:szCs w:val="24"/>
        </w:rPr>
        <w:t>o</w:t>
      </w:r>
      <w:r>
        <w:rPr>
          <w:rFonts w:ascii="Arial" w:cs="Arial" w:hAnsi="Arial"/>
          <w:sz w:val="24"/>
          <w:szCs w:val="24"/>
        </w:rPr>
        <w:t>s</w:t>
      </w:r>
      <w:r>
        <w:rPr>
          <w:rFonts w:ascii="Arial" w:cs="Arial" w:hAnsi="Arial"/>
          <w:sz w:val="24"/>
          <w:szCs w:val="24"/>
        </w:rPr>
        <w:t xml:space="preserve"> y serían conducidos ante el Comandante Investigador del </w:t>
      </w:r>
      <w:r>
        <w:rPr>
          <w:rFonts w:ascii="Arial" w:cs="Arial" w:hAnsi="Arial"/>
          <w:sz w:val="24"/>
          <w:szCs w:val="24"/>
        </w:rPr>
        <w:t>órgano, intentando</w:t>
      </w:r>
      <w:r>
        <w:rPr>
          <w:rFonts w:ascii="Arial" w:cs="Arial" w:hAnsi="Arial"/>
          <w:sz w:val="24"/>
          <w:szCs w:val="24"/>
        </w:rPr>
        <w:t xml:space="preserve"> resistirse</w:t>
      </w:r>
      <w:r>
        <w:rPr>
          <w:rFonts w:ascii="Arial" w:cs="Arial" w:hAnsi="Arial"/>
          <w:sz w:val="24"/>
          <w:szCs w:val="24"/>
        </w:rPr>
        <w:t xml:space="preserve"> el chofer, pero siendo</w:t>
      </w:r>
      <w:r>
        <w:rPr>
          <w:rFonts w:ascii="Arial" w:cs="Arial" w:hAnsi="Arial"/>
          <w:sz w:val="24"/>
          <w:szCs w:val="24"/>
        </w:rPr>
        <w:t xml:space="preserve"> dominado. </w:t>
      </w:r>
      <w:r>
        <w:rPr>
          <w:rFonts w:ascii="Arial" w:cs="Arial" w:hAnsi="Arial"/>
          <w:sz w:val="24"/>
          <w:szCs w:val="24"/>
        </w:rPr>
        <w:t xml:space="preserve">Los </w:t>
      </w:r>
      <w:r>
        <w:rPr>
          <w:rFonts w:ascii="Arial" w:cs="Arial" w:hAnsi="Arial"/>
          <w:sz w:val="24"/>
          <w:szCs w:val="24"/>
        </w:rPr>
        <w:t>detenidos</w:t>
      </w:r>
      <w:r>
        <w:rPr>
          <w:rFonts w:ascii="Arial" w:cs="Arial" w:hAnsi="Arial"/>
          <w:sz w:val="24"/>
          <w:szCs w:val="24"/>
        </w:rPr>
        <w:t xml:space="preserve"> fueron llevados </w:t>
      </w:r>
      <w:r>
        <w:rPr>
          <w:rFonts w:ascii="Arial" w:cs="Arial" w:hAnsi="Arial"/>
          <w:sz w:val="24"/>
          <w:szCs w:val="24"/>
        </w:rPr>
        <w:t>a la casa adquirida</w:t>
      </w:r>
      <w:r>
        <w:rPr>
          <w:rFonts w:ascii="Arial" w:cs="Arial" w:hAnsi="Arial"/>
          <w:sz w:val="24"/>
          <w:szCs w:val="24"/>
        </w:rPr>
        <w:t xml:space="preserve"> siendo</w:t>
      </w:r>
      <w:r>
        <w:rPr>
          <w:rFonts w:ascii="Arial" w:cs="Arial" w:hAnsi="Arial"/>
          <w:sz w:val="24"/>
          <w:szCs w:val="24"/>
        </w:rPr>
        <w:t xml:space="preserve"> </w:t>
      </w:r>
      <w:r>
        <w:rPr>
          <w:rFonts w:ascii="Arial" w:cs="Arial" w:hAnsi="Arial"/>
          <w:sz w:val="24"/>
          <w:szCs w:val="24"/>
        </w:rPr>
        <w:t xml:space="preserve">encerrado </w:t>
      </w:r>
      <w:r>
        <w:rPr>
          <w:rFonts w:ascii="Arial" w:cs="Arial" w:hAnsi="Arial"/>
          <w:sz w:val="24"/>
          <w:szCs w:val="24"/>
        </w:rPr>
        <w:t xml:space="preserve">Falla Bonet fue en un comedor y el empleado en una habitación en los altos del </w:t>
      </w:r>
      <w:r>
        <w:rPr>
          <w:rFonts w:ascii="Arial" w:cs="Arial" w:hAnsi="Arial"/>
          <w:sz w:val="24"/>
          <w:szCs w:val="24"/>
        </w:rPr>
        <w:t>garaje</w:t>
      </w:r>
      <w:r>
        <w:rPr>
          <w:rFonts w:ascii="Arial" w:cs="Arial" w:hAnsi="Arial"/>
          <w:sz w:val="24"/>
          <w:szCs w:val="24"/>
        </w:rPr>
        <w:t>.</w:t>
      </w:r>
      <w:r>
        <w:rPr>
          <w:rFonts w:ascii="Arial" w:cs="Arial" w:hAnsi="Arial"/>
          <w:sz w:val="24"/>
          <w:szCs w:val="24"/>
        </w:rPr>
        <w:t xml:space="preserve"> </w:t>
      </w:r>
      <w:r>
        <w:rPr>
          <w:rFonts w:ascii="Arial" w:cs="Arial" w:hAnsi="Arial"/>
          <w:sz w:val="24"/>
          <w:szCs w:val="24"/>
        </w:rPr>
        <w:t>Cuando</w:t>
      </w:r>
      <w:r>
        <w:rPr>
          <w:rFonts w:ascii="Arial" w:cs="Arial" w:hAnsi="Arial"/>
          <w:sz w:val="24"/>
          <w:szCs w:val="24"/>
        </w:rPr>
        <w:t xml:space="preserve"> </w:t>
      </w:r>
      <w:r>
        <w:rPr>
          <w:rFonts w:ascii="Arial" w:cs="Arial" w:hAnsi="Arial"/>
          <w:sz w:val="24"/>
          <w:szCs w:val="24"/>
        </w:rPr>
        <w:t>Olimpio</w:t>
      </w:r>
      <w:r>
        <w:rPr>
          <w:rFonts w:ascii="Arial" w:cs="Arial" w:hAnsi="Arial"/>
          <w:sz w:val="24"/>
          <w:szCs w:val="24"/>
        </w:rPr>
        <w:t xml:space="preserve"> le manifestó a Falla que sus captores eran miembros de un comando revolucionario y que debía hacer una contribución monetaria, le contestó</w:t>
      </w:r>
      <w:r>
        <w:rPr>
          <w:rFonts w:ascii="Arial" w:cs="Arial" w:hAnsi="Arial"/>
          <w:sz w:val="24"/>
          <w:szCs w:val="24"/>
        </w:rPr>
        <w:t>: “</w:t>
      </w:r>
      <w:r>
        <w:rPr>
          <w:rFonts w:ascii="Arial" w:cs="Arial" w:hAnsi="Arial"/>
          <w:sz w:val="24"/>
          <w:szCs w:val="24"/>
        </w:rPr>
        <w:t xml:space="preserve">Yo hubiera </w:t>
      </w:r>
      <w:r>
        <w:rPr>
          <w:rFonts w:ascii="Arial" w:cs="Arial" w:hAnsi="Arial"/>
          <w:sz w:val="24"/>
          <w:szCs w:val="24"/>
        </w:rPr>
        <w:t>dado un</w:t>
      </w:r>
      <w:r>
        <w:rPr>
          <w:rFonts w:ascii="Arial" w:cs="Arial" w:hAnsi="Arial"/>
          <w:sz w:val="24"/>
          <w:szCs w:val="24"/>
        </w:rPr>
        <w:t xml:space="preserve"> aporte sin </w:t>
      </w:r>
      <w:r>
        <w:rPr>
          <w:rFonts w:ascii="Arial" w:cs="Arial" w:hAnsi="Arial"/>
          <w:sz w:val="24"/>
          <w:szCs w:val="24"/>
        </w:rPr>
        <w:t xml:space="preserve">esta </w:t>
      </w:r>
      <w:r>
        <w:rPr>
          <w:rFonts w:ascii="Arial" w:cs="Arial" w:hAnsi="Arial"/>
          <w:sz w:val="24"/>
          <w:szCs w:val="24"/>
        </w:rPr>
        <w:t>violencia”.</w:t>
      </w:r>
      <w:r>
        <w:rPr>
          <w:rFonts w:ascii="Arial" w:cs="Arial" w:hAnsi="Arial"/>
          <w:sz w:val="24"/>
          <w:szCs w:val="24"/>
        </w:rPr>
        <w:t xml:space="preserve"> L</w:t>
      </w:r>
      <w:r>
        <w:rPr>
          <w:rFonts w:ascii="Arial" w:cs="Arial" w:hAnsi="Arial"/>
          <w:sz w:val="24"/>
          <w:szCs w:val="24"/>
        </w:rPr>
        <w:t xml:space="preserve">e solicitaron 300 000 dólares. </w:t>
      </w:r>
      <w:r>
        <w:rPr>
          <w:rFonts w:ascii="Arial" w:cs="Arial" w:hAnsi="Arial"/>
          <w:sz w:val="24"/>
          <w:szCs w:val="24"/>
        </w:rPr>
        <w:t>Por</w:t>
      </w:r>
      <w:r>
        <w:rPr>
          <w:rFonts w:ascii="Arial" w:cs="Arial" w:hAnsi="Arial"/>
          <w:sz w:val="24"/>
          <w:szCs w:val="24"/>
        </w:rPr>
        <w:t xml:space="preserve"> esos días había cobrado el doble de esa </w:t>
      </w:r>
      <w:r>
        <w:rPr>
          <w:rFonts w:ascii="Arial" w:cs="Arial" w:hAnsi="Arial"/>
          <w:sz w:val="24"/>
          <w:szCs w:val="24"/>
        </w:rPr>
        <w:t>cantidad</w:t>
      </w:r>
      <w:r>
        <w:rPr>
          <w:rFonts w:ascii="Arial" w:cs="Arial" w:hAnsi="Arial"/>
          <w:sz w:val="24"/>
          <w:szCs w:val="24"/>
        </w:rPr>
        <w:t xml:space="preserve"> por un incendio a la Papelera Cubana.</w:t>
      </w:r>
      <w:r>
        <w:rPr>
          <w:rFonts w:ascii="Arial" w:cs="Arial" w:hAnsi="Arial"/>
          <w:sz w:val="24"/>
          <w:szCs w:val="24"/>
        </w:rPr>
        <w:t xml:space="preserve"> </w:t>
      </w:r>
      <w:r>
        <w:rPr>
          <w:rFonts w:ascii="Arial" w:cs="Arial" w:hAnsi="Arial"/>
          <w:sz w:val="24"/>
          <w:szCs w:val="24"/>
        </w:rPr>
        <w:t>Falla escribió un</w:t>
      </w:r>
      <w:r>
        <w:rPr>
          <w:rFonts w:ascii="Arial" w:cs="Arial" w:hAnsi="Arial"/>
          <w:sz w:val="24"/>
          <w:szCs w:val="24"/>
        </w:rPr>
        <w:t xml:space="preserve">a carta dirigida a </w:t>
      </w:r>
      <w:r>
        <w:rPr>
          <w:rFonts w:ascii="Arial" w:cs="Arial" w:hAnsi="Arial"/>
          <w:sz w:val="24"/>
          <w:szCs w:val="24"/>
        </w:rPr>
        <w:t>su suegro</w:t>
      </w:r>
      <w:r>
        <w:rPr>
          <w:rFonts w:ascii="Arial" w:cs="Arial" w:hAnsi="Arial"/>
          <w:sz w:val="24"/>
          <w:szCs w:val="24"/>
        </w:rPr>
        <w:t xml:space="preserve"> David Suero </w:t>
      </w:r>
      <w:r>
        <w:rPr>
          <w:rFonts w:ascii="Arial" w:cs="Arial" w:hAnsi="Arial"/>
          <w:sz w:val="24"/>
          <w:szCs w:val="24"/>
        </w:rPr>
        <w:t xml:space="preserve">dictada por </w:t>
      </w:r>
      <w:r>
        <w:rPr>
          <w:rFonts w:ascii="Arial" w:cs="Arial" w:hAnsi="Arial"/>
          <w:sz w:val="24"/>
          <w:szCs w:val="24"/>
        </w:rPr>
        <w:t>Olimpio</w:t>
      </w:r>
      <w:r>
        <w:rPr>
          <w:rFonts w:ascii="Arial" w:cs="Arial" w:hAnsi="Arial"/>
          <w:sz w:val="24"/>
          <w:szCs w:val="24"/>
        </w:rPr>
        <w:t xml:space="preserve"> </w:t>
      </w:r>
      <w:r>
        <w:rPr>
          <w:rFonts w:ascii="Arial" w:cs="Arial" w:hAnsi="Arial"/>
          <w:sz w:val="24"/>
          <w:szCs w:val="24"/>
        </w:rPr>
        <w:t>indicando que se entregase el dinero.</w:t>
      </w:r>
      <w:r>
        <w:rPr>
          <w:rFonts w:ascii="Arial" w:cs="Arial" w:hAnsi="Arial"/>
          <w:sz w:val="24"/>
          <w:szCs w:val="24"/>
        </w:rPr>
        <w:t xml:space="preserve"> </w:t>
      </w:r>
      <w:r>
        <w:rPr>
          <w:rFonts w:ascii="Arial" w:cs="Arial" w:hAnsi="Arial"/>
          <w:sz w:val="24"/>
          <w:szCs w:val="24"/>
        </w:rPr>
        <w:t>E</w:t>
      </w:r>
      <w:r>
        <w:rPr>
          <w:rFonts w:ascii="Arial" w:cs="Arial" w:hAnsi="Arial"/>
          <w:sz w:val="24"/>
          <w:szCs w:val="24"/>
        </w:rPr>
        <w:t xml:space="preserve">n las primeras horas de la mañana del 4 de abril </w:t>
      </w:r>
      <w:r>
        <w:rPr>
          <w:rFonts w:ascii="Arial" w:cs="Arial" w:hAnsi="Arial"/>
          <w:sz w:val="24"/>
          <w:szCs w:val="24"/>
        </w:rPr>
        <w:t>Olimpio</w:t>
      </w:r>
      <w:r>
        <w:rPr>
          <w:rFonts w:ascii="Arial" w:cs="Arial" w:hAnsi="Arial"/>
          <w:sz w:val="24"/>
          <w:szCs w:val="24"/>
        </w:rPr>
        <w:t xml:space="preserve"> se entrevistó con el </w:t>
      </w:r>
      <w:r>
        <w:rPr>
          <w:rFonts w:ascii="Arial" w:cs="Arial" w:hAnsi="Arial"/>
          <w:sz w:val="24"/>
          <w:szCs w:val="24"/>
        </w:rPr>
        <w:t>cuñado</w:t>
      </w:r>
      <w:r>
        <w:rPr>
          <w:rFonts w:ascii="Arial" w:cs="Arial" w:hAnsi="Arial"/>
          <w:sz w:val="24"/>
          <w:szCs w:val="24"/>
        </w:rPr>
        <w:t>, quién lo envió a habla</w:t>
      </w:r>
      <w:r>
        <w:rPr>
          <w:rFonts w:ascii="Arial" w:cs="Arial" w:hAnsi="Arial"/>
          <w:sz w:val="24"/>
          <w:szCs w:val="24"/>
        </w:rPr>
        <w:t>r a</w:t>
      </w:r>
      <w:r>
        <w:rPr>
          <w:rFonts w:ascii="Arial" w:cs="Arial" w:hAnsi="Arial"/>
          <w:sz w:val="24"/>
          <w:szCs w:val="24"/>
        </w:rPr>
        <w:t xml:space="preserve"> con</w:t>
      </w:r>
      <w:r>
        <w:rPr>
          <w:rFonts w:ascii="Arial" w:cs="Arial" w:hAnsi="Arial"/>
          <w:sz w:val="24"/>
          <w:szCs w:val="24"/>
        </w:rPr>
        <w:t xml:space="preserve"> </w:t>
      </w:r>
      <w:r>
        <w:rPr>
          <w:rFonts w:ascii="Arial" w:cs="Arial" w:hAnsi="Arial"/>
          <w:sz w:val="24"/>
          <w:szCs w:val="24"/>
        </w:rPr>
        <w:t xml:space="preserve">Ricardo Cervera, un apoderado de la familia </w:t>
      </w:r>
      <w:r>
        <w:rPr>
          <w:rFonts w:ascii="Arial" w:cs="Arial" w:hAnsi="Arial"/>
          <w:sz w:val="24"/>
          <w:szCs w:val="24"/>
        </w:rPr>
        <w:t xml:space="preserve">para que se efectuase el pago, recibiendo </w:t>
      </w:r>
      <w:r>
        <w:rPr>
          <w:rFonts w:ascii="Arial" w:cs="Arial" w:hAnsi="Arial"/>
          <w:sz w:val="24"/>
          <w:szCs w:val="24"/>
        </w:rPr>
        <w:t>Olimpio</w:t>
      </w:r>
      <w:r>
        <w:rPr>
          <w:rFonts w:ascii="Arial" w:cs="Arial" w:hAnsi="Arial"/>
          <w:sz w:val="24"/>
          <w:szCs w:val="24"/>
        </w:rPr>
        <w:t xml:space="preserve"> los 300 000 $ a las 12:00 del día, frente al Ayuntamiento de La Habana </w:t>
      </w:r>
      <w:r>
        <w:rPr>
          <w:rFonts w:ascii="Arial" w:cs="Arial" w:hAnsi="Arial"/>
          <w:sz w:val="24"/>
          <w:szCs w:val="24"/>
        </w:rPr>
        <w:t>en billetes de 100 $.</w:t>
      </w:r>
      <w:r>
        <w:rPr>
          <w:rFonts w:ascii="Arial" w:cs="Arial" w:hAnsi="Arial"/>
          <w:sz w:val="24"/>
          <w:szCs w:val="24"/>
        </w:rPr>
        <w:t xml:space="preserve"> </w:t>
      </w:r>
      <w:r>
        <w:rPr>
          <w:rFonts w:ascii="Arial" w:cs="Arial" w:hAnsi="Arial"/>
          <w:sz w:val="24"/>
          <w:szCs w:val="24"/>
        </w:rPr>
        <w:t xml:space="preserve">La entrega se hizo en forma </w:t>
      </w:r>
      <w:r>
        <w:rPr>
          <w:rFonts w:ascii="Arial" w:cs="Arial" w:hAnsi="Arial"/>
          <w:sz w:val="24"/>
          <w:szCs w:val="24"/>
        </w:rPr>
        <w:t>acordada</w:t>
      </w:r>
      <w:r>
        <w:rPr>
          <w:rFonts w:ascii="Arial" w:cs="Arial" w:hAnsi="Arial"/>
          <w:sz w:val="24"/>
          <w:szCs w:val="24"/>
        </w:rPr>
        <w:t xml:space="preserve"> </w:t>
      </w:r>
      <w:r>
        <w:rPr>
          <w:rFonts w:ascii="Arial" w:cs="Arial" w:hAnsi="Arial"/>
          <w:sz w:val="24"/>
          <w:szCs w:val="24"/>
        </w:rPr>
        <w:t>guiándose</w:t>
      </w:r>
      <w:r>
        <w:rPr>
          <w:rFonts w:ascii="Arial" w:cs="Arial" w:hAnsi="Arial"/>
          <w:sz w:val="24"/>
          <w:szCs w:val="24"/>
        </w:rPr>
        <w:t xml:space="preserve"> por el reloj del Municipio para precisar el cumplimiento. Cervera no </w:t>
      </w:r>
      <w:r>
        <w:rPr>
          <w:rFonts w:ascii="Arial" w:cs="Arial" w:hAnsi="Arial"/>
          <w:sz w:val="24"/>
          <w:szCs w:val="24"/>
        </w:rPr>
        <w:t xml:space="preserve">lo </w:t>
      </w:r>
      <w:r>
        <w:rPr>
          <w:rFonts w:ascii="Arial" w:cs="Arial" w:hAnsi="Arial"/>
          <w:sz w:val="24"/>
          <w:szCs w:val="24"/>
        </w:rPr>
        <w:t>reconoci</w:t>
      </w:r>
      <w:r>
        <w:rPr>
          <w:rFonts w:ascii="Arial" w:cs="Arial" w:hAnsi="Arial"/>
          <w:sz w:val="24"/>
          <w:szCs w:val="24"/>
        </w:rPr>
        <w:t xml:space="preserve">ó </w:t>
      </w:r>
      <w:r>
        <w:rPr>
          <w:rFonts w:ascii="Arial" w:cs="Arial" w:hAnsi="Arial"/>
          <w:sz w:val="24"/>
          <w:szCs w:val="24"/>
        </w:rPr>
        <w:t>hasta que no le dio la contraseña “Va para la casa”.</w:t>
      </w:r>
      <w:r>
        <w:rPr>
          <w:rFonts w:ascii="Arial" w:cs="Arial" w:hAnsi="Arial"/>
          <w:sz w:val="24"/>
          <w:szCs w:val="24"/>
        </w:rPr>
        <w:t xml:space="preserve"> </w:t>
      </w:r>
      <w:r>
        <w:rPr>
          <w:rFonts w:ascii="Arial" w:cs="Arial" w:hAnsi="Arial"/>
          <w:sz w:val="24"/>
          <w:szCs w:val="24"/>
        </w:rPr>
        <w:t xml:space="preserve">Varios hombres, </w:t>
      </w:r>
      <w:r>
        <w:rPr>
          <w:rFonts w:ascii="Arial" w:cs="Arial" w:hAnsi="Arial"/>
          <w:sz w:val="24"/>
          <w:szCs w:val="24"/>
        </w:rPr>
        <w:t xml:space="preserve">en los alrededores, protegieron </w:t>
      </w:r>
      <w:r>
        <w:rPr>
          <w:rFonts w:ascii="Arial" w:cs="Arial" w:hAnsi="Arial"/>
          <w:sz w:val="24"/>
          <w:szCs w:val="24"/>
        </w:rPr>
        <w:t>al actor principal de la</w:t>
      </w:r>
      <w:r>
        <w:rPr>
          <w:rFonts w:ascii="Arial" w:cs="Arial" w:hAnsi="Arial"/>
          <w:sz w:val="24"/>
          <w:szCs w:val="24"/>
        </w:rPr>
        <w:t xml:space="preserve"> Operación durante el recibo. Su</w:t>
      </w:r>
      <w:r>
        <w:rPr>
          <w:rFonts w:ascii="Arial" w:cs="Arial" w:hAnsi="Arial"/>
          <w:sz w:val="24"/>
          <w:szCs w:val="24"/>
        </w:rPr>
        <w:t>s compañeros ignoraban lo que ocurría.</w:t>
      </w:r>
      <w:r>
        <w:rPr>
          <w:rFonts w:ascii="Arial" w:cs="Arial" w:hAnsi="Arial"/>
          <w:sz w:val="24"/>
          <w:szCs w:val="24"/>
        </w:rPr>
        <w:t xml:space="preserve"> A la 1:00 de la tarde</w:t>
      </w:r>
      <w:r>
        <w:rPr>
          <w:rFonts w:ascii="Arial" w:cs="Arial" w:hAnsi="Arial"/>
          <w:sz w:val="24"/>
          <w:szCs w:val="24"/>
        </w:rPr>
        <w:t xml:space="preserve"> </w:t>
      </w:r>
      <w:r>
        <w:rPr>
          <w:rFonts w:ascii="Arial" w:cs="Arial" w:hAnsi="Arial"/>
          <w:sz w:val="24"/>
          <w:szCs w:val="24"/>
        </w:rPr>
        <w:t>fue liberado</w:t>
      </w:r>
      <w:r>
        <w:rPr>
          <w:rFonts w:ascii="Arial" w:cs="Arial" w:hAnsi="Arial"/>
          <w:sz w:val="24"/>
          <w:szCs w:val="24"/>
        </w:rPr>
        <w:t xml:space="preserve">. Antes de retirarse borraron toda huella e hicieron entrega del dinero a </w:t>
      </w:r>
      <w:r>
        <w:rPr>
          <w:rFonts w:ascii="Arial" w:cs="Arial" w:hAnsi="Arial"/>
          <w:sz w:val="24"/>
          <w:szCs w:val="24"/>
        </w:rPr>
        <w:t>Joven Cuba</w:t>
      </w:r>
      <w:r>
        <w:rPr>
          <w:rFonts w:ascii="Arial" w:cs="Arial" w:hAnsi="Arial"/>
          <w:sz w:val="24"/>
          <w:szCs w:val="24"/>
        </w:rPr>
        <w:t>.</w:t>
      </w:r>
      <w:r>
        <w:rPr>
          <w:rFonts w:ascii="Arial" w:cs="Arial" w:hAnsi="Arial"/>
          <w:sz w:val="24"/>
          <w:szCs w:val="24"/>
        </w:rPr>
        <w:t xml:space="preserve"> </w:t>
      </w:r>
    </w:p>
    <w:p>
      <w:pPr>
        <w:pStyle w:val="style0"/>
        <w:spacing w:lineRule="auto" w:line="360"/>
        <w:jc w:val="both"/>
        <w:rPr>
          <w:rFonts w:ascii="Arial" w:cs="Arial" w:hAnsi="Arial"/>
          <w:b/>
          <w:sz w:val="24"/>
          <w:szCs w:val="24"/>
        </w:rPr>
      </w:pPr>
      <w:r>
        <w:rPr>
          <w:rFonts w:ascii="Arial" w:cs="Arial" w:hAnsi="Arial"/>
          <w:b/>
          <w:sz w:val="24"/>
          <w:szCs w:val="24"/>
        </w:rPr>
        <w:t>-</w:t>
      </w:r>
      <w:r>
        <w:rPr>
          <w:rFonts w:ascii="Arial" w:cs="Arial" w:hAnsi="Arial"/>
          <w:b/>
          <w:sz w:val="24"/>
          <w:szCs w:val="24"/>
        </w:rPr>
        <w:t>La muerte de Antonio Guiteras y Carlos Aponte, el golpe fatal que marcó el viraje de la organización.</w:t>
      </w:r>
    </w:p>
    <w:p>
      <w:pPr>
        <w:pStyle w:val="style0"/>
        <w:spacing w:lineRule="auto" w:line="360"/>
        <w:jc w:val="both"/>
        <w:rPr>
          <w:rFonts w:ascii="Arial" w:cs="Arial" w:hAnsi="Arial"/>
          <w:sz w:val="24"/>
          <w:szCs w:val="24"/>
        </w:rPr>
      </w:pPr>
      <w:r>
        <w:rPr>
          <w:rFonts w:ascii="Arial" w:cs="Arial" w:hAnsi="Arial"/>
          <w:sz w:val="24"/>
          <w:szCs w:val="24"/>
        </w:rPr>
        <w:t>Tras</w:t>
      </w:r>
      <w:r>
        <w:rPr>
          <w:rFonts w:ascii="Arial" w:cs="Arial" w:hAnsi="Arial"/>
          <w:sz w:val="24"/>
          <w:szCs w:val="24"/>
        </w:rPr>
        <w:t xml:space="preserve"> desechar v</w:t>
      </w:r>
      <w:r>
        <w:rPr>
          <w:rFonts w:ascii="Arial" w:cs="Arial" w:hAnsi="Arial"/>
          <w:sz w:val="24"/>
          <w:szCs w:val="24"/>
        </w:rPr>
        <w:t xml:space="preserve">arios planes de salida, </w:t>
      </w:r>
      <w:r>
        <w:rPr>
          <w:rFonts w:ascii="Arial" w:cs="Arial" w:hAnsi="Arial"/>
          <w:sz w:val="24"/>
          <w:szCs w:val="24"/>
        </w:rPr>
        <w:t>a</w:t>
      </w:r>
      <w:r>
        <w:rPr>
          <w:rFonts w:ascii="Arial" w:cs="Arial" w:hAnsi="Arial"/>
          <w:sz w:val="24"/>
          <w:szCs w:val="24"/>
        </w:rPr>
        <w:t>dquirir</w:t>
      </w:r>
      <w:r>
        <w:rPr>
          <w:rFonts w:ascii="Arial" w:cs="Arial" w:hAnsi="Arial"/>
          <w:sz w:val="24"/>
          <w:szCs w:val="24"/>
        </w:rPr>
        <w:t xml:space="preserve"> el yate “Amalia”</w:t>
      </w:r>
      <w:r>
        <w:rPr>
          <w:rFonts w:ascii="Arial" w:cs="Arial" w:hAnsi="Arial"/>
          <w:sz w:val="24"/>
          <w:szCs w:val="24"/>
        </w:rPr>
        <w:t xml:space="preserve"> de su propietario José Benito del Cueto</w:t>
      </w:r>
      <w:r>
        <w:rPr>
          <w:rFonts w:ascii="Arial" w:cs="Arial" w:hAnsi="Arial"/>
          <w:sz w:val="24"/>
          <w:szCs w:val="24"/>
        </w:rPr>
        <w:t>, acordar con el traidor Carmelo Gonzáles</w:t>
      </w:r>
      <w:r>
        <w:rPr>
          <w:rFonts w:ascii="Arial" w:cs="Arial" w:hAnsi="Arial"/>
          <w:sz w:val="24"/>
          <w:szCs w:val="24"/>
        </w:rPr>
        <w:t xml:space="preserve"> que el capitán Rafael Díaz </w:t>
      </w:r>
      <w:r>
        <w:rPr>
          <w:rFonts w:ascii="Arial" w:cs="Arial" w:hAnsi="Arial"/>
          <w:sz w:val="24"/>
          <w:szCs w:val="24"/>
        </w:rPr>
        <w:t>Joglar</w:t>
      </w:r>
      <w:r>
        <w:rPr>
          <w:rFonts w:ascii="Arial" w:cs="Arial" w:hAnsi="Arial"/>
          <w:sz w:val="24"/>
          <w:szCs w:val="24"/>
        </w:rPr>
        <w:t xml:space="preserve"> y  un marinero de apellido Fuego</w:t>
      </w:r>
      <w:r>
        <w:rPr>
          <w:rFonts w:ascii="Arial" w:cs="Arial" w:hAnsi="Arial"/>
          <w:sz w:val="24"/>
          <w:szCs w:val="24"/>
        </w:rPr>
        <w:t xml:space="preserve"> </w:t>
      </w:r>
      <w:r>
        <w:rPr>
          <w:rFonts w:ascii="Arial" w:cs="Arial" w:hAnsi="Arial"/>
          <w:sz w:val="24"/>
          <w:szCs w:val="24"/>
        </w:rPr>
        <w:t>lo acompañaran a</w:t>
      </w:r>
      <w:r>
        <w:rPr>
          <w:rFonts w:ascii="Arial" w:cs="Arial" w:hAnsi="Arial"/>
          <w:sz w:val="24"/>
          <w:szCs w:val="24"/>
        </w:rPr>
        <w:t xml:space="preserve"> E</w:t>
      </w:r>
      <w:r>
        <w:rPr>
          <w:rFonts w:ascii="Arial" w:cs="Arial" w:hAnsi="Arial"/>
          <w:sz w:val="24"/>
          <w:szCs w:val="24"/>
        </w:rPr>
        <w:t xml:space="preserve">l Morrillo </w:t>
      </w:r>
      <w:r>
        <w:rPr>
          <w:rFonts w:ascii="Arial" w:cs="Arial" w:hAnsi="Arial"/>
          <w:sz w:val="24"/>
          <w:szCs w:val="24"/>
        </w:rPr>
        <w:t xml:space="preserve">y con el Cónsul de </w:t>
      </w:r>
      <w:r>
        <w:rPr>
          <w:rFonts w:ascii="Arial" w:cs="Arial" w:hAnsi="Arial"/>
          <w:sz w:val="24"/>
          <w:szCs w:val="24"/>
        </w:rPr>
        <w:t>Honduras</w:t>
      </w:r>
      <w:r>
        <w:rPr>
          <w:rFonts w:ascii="Arial" w:cs="Arial" w:hAnsi="Arial"/>
          <w:sz w:val="24"/>
          <w:szCs w:val="24"/>
        </w:rPr>
        <w:t xml:space="preserve"> Emilio Pinel que este abanderara el yate con la bandera de su país por lo cual recibió 2500 pesos de 5000 que debía cobrar (el resto lo recibiría una vez que el yate llegara a México)</w:t>
      </w:r>
      <w:r>
        <w:rPr>
          <w:rFonts w:ascii="Arial" w:cs="Arial" w:hAnsi="Arial"/>
          <w:sz w:val="24"/>
          <w:szCs w:val="24"/>
        </w:rPr>
        <w:t>, trasladar a Matanzas a los futuros expedicionarios y ejecutar los preparativos de la expedición</w:t>
      </w:r>
      <w:r>
        <w:rPr>
          <w:rFonts w:ascii="Arial" w:cs="Arial" w:hAnsi="Arial"/>
          <w:sz w:val="24"/>
          <w:szCs w:val="24"/>
        </w:rPr>
        <w:t>, nombrar a Vicente Grau para encabezar la organización en su ausencia y reorganizar el Comité Central y la Comisión de Dirección Insurreccional</w:t>
      </w:r>
      <w:r>
        <w:rPr>
          <w:rFonts w:ascii="Arial" w:cs="Arial" w:hAnsi="Arial"/>
          <w:sz w:val="24"/>
          <w:szCs w:val="24"/>
        </w:rPr>
        <w:t xml:space="preserve"> </w:t>
      </w:r>
      <w:r>
        <w:rPr>
          <w:rFonts w:ascii="Arial" w:cs="Arial" w:hAnsi="Arial"/>
          <w:sz w:val="24"/>
          <w:szCs w:val="24"/>
        </w:rPr>
        <w:t xml:space="preserve">Guiteras y los demás revolucionarios se trasladaron </w:t>
      </w:r>
      <w:r>
        <w:rPr>
          <w:rFonts w:ascii="Arial" w:cs="Arial" w:hAnsi="Arial"/>
          <w:sz w:val="24"/>
          <w:szCs w:val="24"/>
        </w:rPr>
        <w:t>a El Morrillo</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Al mediodía del 7 de mayo los expedicionarios iniciaron su traslado.</w:t>
      </w:r>
      <w:r>
        <w:rPr>
          <w:rFonts w:ascii="Arial" w:cs="Arial" w:hAnsi="Arial"/>
          <w:sz w:val="24"/>
          <w:szCs w:val="24"/>
        </w:rPr>
        <w:t xml:space="preserve"> </w:t>
      </w:r>
      <w:r>
        <w:rPr>
          <w:rFonts w:ascii="Arial" w:cs="Arial" w:hAnsi="Arial"/>
          <w:sz w:val="24"/>
          <w:szCs w:val="24"/>
        </w:rPr>
        <w:t xml:space="preserve">A las 8:00 de la noche ya estaban todos. Los últimos en llegar fueron Guiteras, Casariego </w:t>
      </w:r>
      <w:r>
        <w:rPr>
          <w:rFonts w:ascii="Arial" w:cs="Arial" w:hAnsi="Arial"/>
          <w:sz w:val="24"/>
          <w:szCs w:val="24"/>
        </w:rPr>
        <w:t xml:space="preserve">y </w:t>
      </w:r>
      <w:r>
        <w:rPr>
          <w:rFonts w:ascii="Arial" w:cs="Arial" w:hAnsi="Arial"/>
          <w:sz w:val="24"/>
          <w:szCs w:val="24"/>
        </w:rPr>
        <w:t>Muñoa</w:t>
      </w:r>
      <w:r>
        <w:rPr>
          <w:rFonts w:ascii="Arial" w:cs="Arial" w:hAnsi="Arial"/>
          <w:sz w:val="24"/>
          <w:szCs w:val="24"/>
        </w:rPr>
        <w:t xml:space="preserve"> acompañados de Díaz </w:t>
      </w:r>
      <w:r>
        <w:rPr>
          <w:rFonts w:ascii="Arial" w:cs="Arial" w:hAnsi="Arial"/>
          <w:sz w:val="24"/>
          <w:szCs w:val="24"/>
        </w:rPr>
        <w:t>Joglar</w:t>
      </w:r>
      <w:r>
        <w:rPr>
          <w:rFonts w:ascii="Arial" w:cs="Arial" w:hAnsi="Arial"/>
          <w:sz w:val="24"/>
          <w:szCs w:val="24"/>
        </w:rPr>
        <w:t xml:space="preserve"> y el</w:t>
      </w:r>
      <w:r>
        <w:rPr>
          <w:rFonts w:ascii="Arial" w:cs="Arial" w:hAnsi="Arial"/>
          <w:sz w:val="24"/>
          <w:szCs w:val="24"/>
        </w:rPr>
        <w:t xml:space="preserve"> marinero de apellido Fuego.</w:t>
      </w:r>
      <w:r>
        <w:rPr>
          <w:rFonts w:ascii="Arial" w:cs="Arial" w:hAnsi="Arial"/>
          <w:sz w:val="24"/>
          <w:szCs w:val="24"/>
        </w:rPr>
        <w:t xml:space="preserve"> </w:t>
      </w:r>
      <w:r>
        <w:rPr>
          <w:rFonts w:ascii="Arial" w:cs="Arial" w:hAnsi="Arial"/>
          <w:sz w:val="24"/>
          <w:szCs w:val="24"/>
        </w:rPr>
        <w:t>Guiteras llevaba 4000 $ del secuestro de Falla Bon</w:t>
      </w:r>
      <w:r>
        <w:rPr>
          <w:rFonts w:ascii="Arial" w:cs="Arial" w:hAnsi="Arial"/>
          <w:sz w:val="24"/>
          <w:szCs w:val="24"/>
        </w:rPr>
        <w:t xml:space="preserve">et. En una máquina de escribir </w:t>
      </w:r>
      <w:r>
        <w:rPr>
          <w:rFonts w:ascii="Arial" w:cs="Arial" w:hAnsi="Arial"/>
          <w:sz w:val="24"/>
          <w:szCs w:val="24"/>
        </w:rPr>
        <w:t>había</w:t>
      </w:r>
      <w:r>
        <w:rPr>
          <w:rFonts w:ascii="Arial" w:cs="Arial" w:hAnsi="Arial"/>
          <w:sz w:val="24"/>
          <w:szCs w:val="24"/>
        </w:rPr>
        <w:t xml:space="preserve"> otros 18 500 $. E</w:t>
      </w:r>
      <w:r>
        <w:rPr>
          <w:rFonts w:ascii="Arial" w:cs="Arial" w:hAnsi="Arial"/>
          <w:sz w:val="24"/>
          <w:szCs w:val="24"/>
        </w:rPr>
        <w:t>se dinero sería para cubrir los gastos en que incurrieran los complotados al llegar a Veracruz.</w:t>
      </w:r>
      <w:r>
        <w:rPr>
          <w:rFonts w:ascii="Arial" w:cs="Arial" w:hAnsi="Arial"/>
          <w:sz w:val="24"/>
          <w:szCs w:val="24"/>
        </w:rPr>
        <w:t xml:space="preserve"> </w:t>
      </w:r>
      <w:r>
        <w:rPr>
          <w:rFonts w:ascii="Arial" w:cs="Arial" w:hAnsi="Arial"/>
          <w:sz w:val="24"/>
          <w:szCs w:val="24"/>
        </w:rPr>
        <w:t>Carmelo Gonzales habló con Toni a las 8:15 p.m. y salió a buscar una lancha con el pretexto de aguardar la llegada del yate que según el debería estar en Matanzas</w:t>
      </w:r>
      <w:r>
        <w:rPr>
          <w:rFonts w:ascii="Arial" w:cs="Arial" w:hAnsi="Arial"/>
          <w:sz w:val="24"/>
          <w:szCs w:val="24"/>
        </w:rPr>
        <w:t xml:space="preserve">. </w:t>
      </w:r>
      <w:r>
        <w:rPr>
          <w:rFonts w:ascii="Arial" w:cs="Arial" w:hAnsi="Arial"/>
          <w:sz w:val="24"/>
          <w:szCs w:val="24"/>
        </w:rPr>
        <w:t xml:space="preserve">Varias veces </w:t>
      </w:r>
      <w:r>
        <w:rPr>
          <w:rFonts w:ascii="Arial" w:cs="Arial" w:hAnsi="Arial"/>
          <w:sz w:val="24"/>
          <w:szCs w:val="24"/>
        </w:rPr>
        <w:t xml:space="preserve">salió a </w:t>
      </w:r>
      <w:r>
        <w:rPr>
          <w:rFonts w:ascii="Arial" w:cs="Arial" w:hAnsi="Arial"/>
          <w:sz w:val="24"/>
          <w:szCs w:val="24"/>
        </w:rPr>
        <w:t>ello</w:t>
      </w:r>
      <w:r>
        <w:rPr>
          <w:rFonts w:ascii="Arial" w:cs="Arial" w:hAnsi="Arial"/>
          <w:sz w:val="24"/>
          <w:szCs w:val="24"/>
        </w:rPr>
        <w:t xml:space="preserve"> y regresó con la noticia de no encontrar nada.</w:t>
      </w:r>
      <w:r>
        <w:rPr>
          <w:rFonts w:ascii="Arial" w:cs="Arial" w:hAnsi="Arial"/>
          <w:sz w:val="24"/>
          <w:szCs w:val="24"/>
        </w:rPr>
        <w:t xml:space="preserve"> Carmelo abandonó El Morrillo en su lancha con un pretexto antes del combate.</w:t>
      </w:r>
    </w:p>
    <w:p>
      <w:pPr>
        <w:pStyle w:val="style0"/>
        <w:spacing w:lineRule="auto" w:line="360"/>
        <w:jc w:val="both"/>
        <w:rPr>
          <w:rFonts w:ascii="Arial" w:cs="Arial" w:hAnsi="Arial"/>
          <w:sz w:val="24"/>
          <w:szCs w:val="24"/>
        </w:rPr>
      </w:pPr>
      <w:r>
        <w:rPr>
          <w:rFonts w:ascii="Arial" w:cs="Arial" w:hAnsi="Arial"/>
          <w:sz w:val="24"/>
          <w:szCs w:val="24"/>
        </w:rPr>
        <w:t xml:space="preserve">Poco tiempo después de las 6:00 de la mañana </w:t>
      </w:r>
      <w:r>
        <w:rPr>
          <w:rFonts w:ascii="Arial" w:cs="Arial" w:hAnsi="Arial"/>
          <w:sz w:val="24"/>
          <w:szCs w:val="24"/>
        </w:rPr>
        <w:t xml:space="preserve">del 8 de mayo </w:t>
      </w:r>
      <w:r>
        <w:rPr>
          <w:rFonts w:ascii="Arial" w:cs="Arial" w:hAnsi="Arial"/>
          <w:sz w:val="24"/>
          <w:szCs w:val="24"/>
        </w:rPr>
        <w:t>el cónsul de Ho</w:t>
      </w:r>
      <w:r>
        <w:rPr>
          <w:rFonts w:ascii="Arial" w:cs="Arial" w:hAnsi="Arial"/>
          <w:sz w:val="24"/>
          <w:szCs w:val="24"/>
        </w:rPr>
        <w:t>n</w:t>
      </w:r>
      <w:r>
        <w:rPr>
          <w:rFonts w:ascii="Arial" w:cs="Arial" w:hAnsi="Arial"/>
          <w:sz w:val="24"/>
          <w:szCs w:val="24"/>
        </w:rPr>
        <w:t>duras divisó un camión que luego observó Xiomara O</w:t>
      </w:r>
      <w:r>
        <w:rPr>
          <w:rFonts w:ascii="Arial" w:cs="Arial" w:hAnsi="Arial"/>
          <w:sz w:val="24"/>
          <w:szCs w:val="24"/>
        </w:rPr>
        <w:t>’</w:t>
      </w:r>
      <w:r>
        <w:rPr>
          <w:rFonts w:ascii="Arial" w:cs="Arial" w:hAnsi="Arial"/>
          <w:sz w:val="24"/>
          <w:szCs w:val="24"/>
        </w:rPr>
        <w:t xml:space="preserve"> </w:t>
      </w:r>
      <w:r>
        <w:rPr>
          <w:rFonts w:ascii="Arial" w:cs="Arial" w:hAnsi="Arial"/>
          <w:sz w:val="24"/>
          <w:szCs w:val="24"/>
        </w:rPr>
        <w:t>Hallorans</w:t>
      </w:r>
      <w:r>
        <w:rPr>
          <w:rFonts w:ascii="Arial" w:cs="Arial" w:hAnsi="Arial"/>
          <w:sz w:val="24"/>
          <w:szCs w:val="24"/>
        </w:rPr>
        <w:t xml:space="preserve"> lleno de cajas amarillas. Inmediatamente se dieron cuenta que </w:t>
      </w:r>
      <w:r>
        <w:rPr>
          <w:rFonts w:ascii="Arial" w:cs="Arial" w:hAnsi="Arial"/>
          <w:sz w:val="24"/>
          <w:szCs w:val="24"/>
        </w:rPr>
        <w:t xml:space="preserve">eran </w:t>
      </w:r>
      <w:r>
        <w:rPr>
          <w:rFonts w:ascii="Arial" w:cs="Arial" w:hAnsi="Arial"/>
          <w:sz w:val="24"/>
          <w:szCs w:val="24"/>
        </w:rPr>
        <w:t xml:space="preserve">varios camiones llenos de soldados y </w:t>
      </w:r>
      <w:r>
        <w:rPr>
          <w:rFonts w:ascii="Arial" w:cs="Arial" w:hAnsi="Arial"/>
          <w:sz w:val="24"/>
          <w:szCs w:val="24"/>
        </w:rPr>
        <w:t>avisaron</w:t>
      </w:r>
      <w:r>
        <w:rPr>
          <w:rFonts w:ascii="Arial" w:cs="Arial" w:hAnsi="Arial"/>
          <w:sz w:val="24"/>
          <w:szCs w:val="24"/>
        </w:rPr>
        <w:t xml:space="preserve"> a Guiteras que se encontraba descansando en una hamaca en la azotea.</w:t>
      </w:r>
      <w:r>
        <w:rPr>
          <w:rFonts w:ascii="Arial" w:cs="Arial" w:hAnsi="Arial"/>
          <w:sz w:val="24"/>
          <w:szCs w:val="24"/>
        </w:rPr>
        <w:t xml:space="preserve"> </w:t>
      </w:r>
      <w:r>
        <w:rPr>
          <w:rFonts w:ascii="Arial" w:cs="Arial" w:hAnsi="Arial"/>
          <w:sz w:val="24"/>
          <w:szCs w:val="24"/>
        </w:rPr>
        <w:t>S</w:t>
      </w:r>
      <w:r>
        <w:rPr>
          <w:rFonts w:ascii="Arial" w:cs="Arial" w:hAnsi="Arial"/>
          <w:sz w:val="24"/>
          <w:szCs w:val="24"/>
        </w:rPr>
        <w:t xml:space="preserve">e reunieron en el piso bajo. Aponte </w:t>
      </w:r>
      <w:r>
        <w:rPr>
          <w:rFonts w:ascii="Arial" w:cs="Arial" w:hAnsi="Arial"/>
          <w:sz w:val="24"/>
          <w:szCs w:val="24"/>
        </w:rPr>
        <w:t xml:space="preserve">con voz firme ordenó salir a la maleza </w:t>
      </w:r>
      <w:r>
        <w:rPr>
          <w:rFonts w:ascii="Arial" w:cs="Arial" w:hAnsi="Arial"/>
          <w:sz w:val="24"/>
          <w:szCs w:val="24"/>
        </w:rPr>
        <w:t>e indicó a Guiteras un pequeño cerro a la izquierda del fortín.</w:t>
      </w:r>
      <w:r>
        <w:rPr>
          <w:rFonts w:ascii="Arial" w:cs="Arial" w:hAnsi="Arial"/>
          <w:sz w:val="24"/>
          <w:szCs w:val="24"/>
        </w:rPr>
        <w:t xml:space="preserve"> </w:t>
      </w:r>
      <w:r>
        <w:rPr>
          <w:rFonts w:ascii="Arial" w:cs="Arial" w:hAnsi="Arial"/>
          <w:sz w:val="24"/>
          <w:szCs w:val="24"/>
        </w:rPr>
        <w:t xml:space="preserve">De uno en uno salieron por la puerta lateral hacia el monte. </w:t>
      </w:r>
      <w:r>
        <w:rPr>
          <w:rFonts w:ascii="Arial" w:cs="Arial" w:hAnsi="Arial"/>
          <w:sz w:val="24"/>
          <w:szCs w:val="24"/>
        </w:rPr>
        <w:t>S</w:t>
      </w:r>
      <w:r>
        <w:rPr>
          <w:rFonts w:ascii="Arial" w:cs="Arial" w:hAnsi="Arial"/>
          <w:sz w:val="24"/>
          <w:szCs w:val="24"/>
        </w:rPr>
        <w:t xml:space="preserve">e concentraron en un claro de la manigua y </w:t>
      </w:r>
      <w:r>
        <w:rPr>
          <w:rFonts w:ascii="Arial" w:cs="Arial" w:hAnsi="Arial"/>
          <w:sz w:val="24"/>
          <w:szCs w:val="24"/>
        </w:rPr>
        <w:t>avanzaron</w:t>
      </w:r>
      <w:r>
        <w:rPr>
          <w:rFonts w:ascii="Arial" w:cs="Arial" w:hAnsi="Arial"/>
          <w:sz w:val="24"/>
          <w:szCs w:val="24"/>
        </w:rPr>
        <w:t xml:space="preserve"> con Aponte y Paulino Pérez Blanco al frente. Guiteras quedó rezagado por lo que fueron a buscarlo y lo llevaron con ellos. </w:t>
      </w:r>
      <w:r>
        <w:rPr>
          <w:rFonts w:ascii="Arial" w:cs="Arial" w:hAnsi="Arial"/>
          <w:sz w:val="24"/>
          <w:szCs w:val="24"/>
        </w:rPr>
        <w:t>El primer tiroteo</w:t>
      </w:r>
      <w:r>
        <w:rPr>
          <w:rFonts w:ascii="Arial" w:cs="Arial" w:hAnsi="Arial"/>
          <w:sz w:val="24"/>
          <w:szCs w:val="24"/>
        </w:rPr>
        <w:t xml:space="preserve"> los</w:t>
      </w:r>
      <w:r>
        <w:rPr>
          <w:rFonts w:ascii="Arial" w:cs="Arial" w:hAnsi="Arial"/>
          <w:sz w:val="24"/>
          <w:szCs w:val="24"/>
        </w:rPr>
        <w:t xml:space="preserve"> dispersó.</w:t>
      </w:r>
      <w:r>
        <w:rPr>
          <w:rFonts w:ascii="Arial" w:cs="Arial" w:hAnsi="Arial"/>
          <w:sz w:val="24"/>
          <w:szCs w:val="24"/>
        </w:rPr>
        <w:t xml:space="preserve"> Guiteras, Aponte</w:t>
      </w:r>
      <w:r>
        <w:rPr>
          <w:rFonts w:ascii="Arial" w:cs="Arial" w:hAnsi="Arial"/>
          <w:sz w:val="24"/>
          <w:szCs w:val="24"/>
        </w:rPr>
        <w:t xml:space="preserve"> y Paulino siguieron avanzando. </w:t>
      </w:r>
    </w:p>
    <w:p>
      <w:pPr>
        <w:pStyle w:val="style0"/>
        <w:spacing w:lineRule="auto" w:line="360"/>
        <w:jc w:val="both"/>
        <w:rPr>
          <w:rFonts w:ascii="Arial" w:cs="Arial" w:hAnsi="Arial"/>
          <w:sz w:val="24"/>
          <w:szCs w:val="24"/>
        </w:rPr>
      </w:pPr>
      <w:r>
        <w:rPr>
          <w:rFonts w:ascii="Arial" w:cs="Arial" w:hAnsi="Arial"/>
          <w:sz w:val="24"/>
          <w:szCs w:val="24"/>
        </w:rPr>
        <w:t xml:space="preserve">Rafael Crespo Tamayo corrió a unirse </w:t>
      </w:r>
      <w:r>
        <w:rPr>
          <w:rFonts w:ascii="Arial" w:cs="Arial" w:hAnsi="Arial"/>
          <w:sz w:val="24"/>
          <w:szCs w:val="24"/>
        </w:rPr>
        <w:t>a</w:t>
      </w:r>
      <w:r>
        <w:rPr>
          <w:rFonts w:ascii="Arial" w:cs="Arial" w:hAnsi="Arial"/>
          <w:sz w:val="24"/>
          <w:szCs w:val="24"/>
        </w:rPr>
        <w:t xml:space="preserve"> Toni. Guiteras, Aponte, Paulino y Rafael Crespo siguieron caminando para romper el cerco y escapar.</w:t>
      </w:r>
      <w:r>
        <w:rPr>
          <w:rFonts w:ascii="Arial" w:cs="Arial" w:hAnsi="Arial"/>
          <w:sz w:val="24"/>
          <w:szCs w:val="24"/>
        </w:rPr>
        <w:t xml:space="preserve"> </w:t>
      </w:r>
      <w:r>
        <w:rPr>
          <w:rFonts w:ascii="Arial" w:cs="Arial" w:hAnsi="Arial"/>
          <w:sz w:val="24"/>
          <w:szCs w:val="24"/>
        </w:rPr>
        <w:t xml:space="preserve">Avanzaron hacia las márgenes del Río </w:t>
      </w:r>
      <w:r>
        <w:rPr>
          <w:rFonts w:ascii="Arial" w:cs="Arial" w:hAnsi="Arial"/>
          <w:sz w:val="24"/>
          <w:szCs w:val="24"/>
        </w:rPr>
        <w:t>Canímar</w:t>
      </w:r>
      <w:r>
        <w:rPr>
          <w:rFonts w:ascii="Arial" w:cs="Arial" w:hAnsi="Arial"/>
          <w:sz w:val="24"/>
          <w:szCs w:val="24"/>
        </w:rPr>
        <w:t xml:space="preserve">. </w:t>
      </w:r>
      <w:r>
        <w:rPr>
          <w:rFonts w:ascii="Arial" w:cs="Arial" w:hAnsi="Arial"/>
          <w:sz w:val="24"/>
          <w:szCs w:val="24"/>
        </w:rPr>
        <w:t>Tomaron un atajo llamado por los pescadores el Camino de los Chinchorros y llegaron a una curva del río donde existe una cueva al descubierto</w:t>
      </w:r>
      <w:r>
        <w:rPr>
          <w:rFonts w:ascii="Arial" w:cs="Arial" w:hAnsi="Arial"/>
          <w:sz w:val="24"/>
          <w:szCs w:val="24"/>
        </w:rPr>
        <w:t xml:space="preserve"> donde rancheaban desde el amanecer José Gallardo y Jorge Octavio Domínguez quién ayudado por los hijos de ambos hijos deshacía malezas para establecer un rancho.</w:t>
      </w:r>
      <w:r>
        <w:rPr>
          <w:rFonts w:ascii="Arial" w:cs="Arial" w:hAnsi="Arial"/>
          <w:sz w:val="24"/>
          <w:szCs w:val="24"/>
        </w:rPr>
        <w:t xml:space="preserve"> </w:t>
      </w:r>
      <w:r>
        <w:rPr>
          <w:rFonts w:ascii="Arial" w:cs="Arial" w:hAnsi="Arial"/>
          <w:sz w:val="24"/>
          <w:szCs w:val="24"/>
        </w:rPr>
        <w:t>Toni se sentó en una piedra junto a Rafael C</w:t>
      </w:r>
      <w:r>
        <w:rPr>
          <w:rFonts w:ascii="Arial" w:cs="Arial" w:hAnsi="Arial"/>
          <w:sz w:val="24"/>
          <w:szCs w:val="24"/>
        </w:rPr>
        <w:t>respo Tamayo mientras Aponte y P</w:t>
      </w:r>
      <w:r>
        <w:rPr>
          <w:rFonts w:ascii="Arial" w:cs="Arial" w:hAnsi="Arial"/>
          <w:sz w:val="24"/>
          <w:szCs w:val="24"/>
        </w:rPr>
        <w:t xml:space="preserve">aulino seguían avanzando. Aponte llegó junto al anciano Domínguez y le ordenó que lo sacara de </w:t>
      </w:r>
      <w:r>
        <w:rPr>
          <w:rFonts w:ascii="Arial" w:cs="Arial" w:hAnsi="Arial"/>
          <w:sz w:val="24"/>
          <w:szCs w:val="24"/>
        </w:rPr>
        <w:t>allí</w:t>
      </w:r>
      <w:r>
        <w:rPr>
          <w:rFonts w:ascii="Arial" w:cs="Arial" w:hAnsi="Arial"/>
          <w:sz w:val="24"/>
          <w:szCs w:val="24"/>
        </w:rPr>
        <w:t>. Domínguez creyó que eran policías y mostró e</w:t>
      </w:r>
      <w:r>
        <w:rPr>
          <w:rFonts w:ascii="Arial" w:cs="Arial" w:hAnsi="Arial"/>
          <w:sz w:val="24"/>
          <w:szCs w:val="24"/>
        </w:rPr>
        <w:t>l permiso para acampar en el lu</w:t>
      </w:r>
      <w:r>
        <w:rPr>
          <w:rFonts w:ascii="Arial" w:cs="Arial" w:hAnsi="Arial"/>
          <w:sz w:val="24"/>
          <w:szCs w:val="24"/>
        </w:rPr>
        <w:t>gar en tanto que Aponte le dijo que lo que le imp</w:t>
      </w:r>
      <w:r>
        <w:rPr>
          <w:rFonts w:ascii="Arial" w:cs="Arial" w:hAnsi="Arial"/>
          <w:sz w:val="24"/>
          <w:szCs w:val="24"/>
        </w:rPr>
        <w:t>ortaba era que los sacara</w:t>
      </w:r>
      <w:r>
        <w:rPr>
          <w:rFonts w:ascii="Arial" w:cs="Arial" w:hAnsi="Arial"/>
          <w:sz w:val="24"/>
          <w:szCs w:val="24"/>
        </w:rPr>
        <w:t xml:space="preserve">. </w:t>
      </w:r>
      <w:r>
        <w:rPr>
          <w:rFonts w:ascii="Arial" w:cs="Arial" w:hAnsi="Arial"/>
          <w:sz w:val="24"/>
          <w:szCs w:val="24"/>
        </w:rPr>
        <w:t>T</w:t>
      </w:r>
      <w:r>
        <w:rPr>
          <w:rFonts w:ascii="Arial" w:cs="Arial" w:hAnsi="Arial"/>
          <w:sz w:val="24"/>
          <w:szCs w:val="24"/>
        </w:rPr>
        <w:t>omó por el brazo a Aponte y caminó hacía donde estaba Paulino.</w:t>
      </w:r>
    </w:p>
    <w:p>
      <w:pPr>
        <w:pStyle w:val="style0"/>
        <w:spacing w:lineRule="auto" w:line="360"/>
        <w:jc w:val="both"/>
        <w:rPr>
          <w:rFonts w:ascii="Arial" w:cs="Arial" w:hAnsi="Arial"/>
          <w:sz w:val="24"/>
          <w:szCs w:val="24"/>
        </w:rPr>
      </w:pPr>
      <w:r>
        <w:rPr>
          <w:rFonts w:ascii="Arial" w:cs="Arial" w:hAnsi="Arial"/>
          <w:sz w:val="24"/>
          <w:szCs w:val="24"/>
        </w:rPr>
        <w:t xml:space="preserve">Escogieron un pequeño trillo, contiguo al lugar donde se </w:t>
      </w:r>
      <w:r>
        <w:rPr>
          <w:rFonts w:ascii="Arial" w:cs="Arial" w:hAnsi="Arial"/>
          <w:sz w:val="24"/>
          <w:szCs w:val="24"/>
        </w:rPr>
        <w:t>sentó</w:t>
      </w:r>
      <w:r>
        <w:rPr>
          <w:rFonts w:ascii="Arial" w:cs="Arial" w:hAnsi="Arial"/>
          <w:sz w:val="24"/>
          <w:szCs w:val="24"/>
        </w:rPr>
        <w:t xml:space="preserve"> Guiteras. Luego de caminar unos metros Paulino advirtió la presencia de soldados casi frente a ellos pero prometió que los iba a para</w:t>
      </w:r>
      <w:r>
        <w:rPr>
          <w:rFonts w:ascii="Arial" w:cs="Arial" w:hAnsi="Arial"/>
          <w:sz w:val="24"/>
          <w:szCs w:val="24"/>
        </w:rPr>
        <w:t xml:space="preserve">r </w:t>
      </w:r>
      <w:r>
        <w:rPr>
          <w:rFonts w:ascii="Arial" w:cs="Arial" w:hAnsi="Arial"/>
          <w:sz w:val="24"/>
          <w:szCs w:val="24"/>
        </w:rPr>
        <w:t>y avan</w:t>
      </w:r>
      <w:r>
        <w:rPr>
          <w:rFonts w:ascii="Arial" w:cs="Arial" w:hAnsi="Arial"/>
          <w:sz w:val="24"/>
          <w:szCs w:val="24"/>
        </w:rPr>
        <w:t>zó hasta una cerca de piedras abriendo</w:t>
      </w:r>
      <w:r>
        <w:rPr>
          <w:rFonts w:ascii="Arial" w:cs="Arial" w:hAnsi="Arial"/>
          <w:sz w:val="24"/>
          <w:szCs w:val="24"/>
        </w:rPr>
        <w:t xml:space="preserve"> fuego con la ametralladora. Los soldados respondieron pero Paulino siguió disparando con la esperanza de hacerlos retroceder</w:t>
      </w:r>
      <w:r>
        <w:rPr>
          <w:rFonts w:ascii="Arial" w:cs="Arial" w:hAnsi="Arial"/>
          <w:sz w:val="24"/>
          <w:szCs w:val="24"/>
        </w:rPr>
        <w:t>. En</w:t>
      </w:r>
      <w:r>
        <w:rPr>
          <w:rFonts w:ascii="Arial" w:cs="Arial" w:hAnsi="Arial"/>
          <w:sz w:val="24"/>
          <w:szCs w:val="24"/>
        </w:rPr>
        <w:t xml:space="preserve"> una pequeña cañada seca, al pie de la cerca se </w:t>
      </w:r>
      <w:r>
        <w:rPr>
          <w:rFonts w:ascii="Arial" w:cs="Arial" w:hAnsi="Arial"/>
          <w:sz w:val="24"/>
          <w:szCs w:val="24"/>
        </w:rPr>
        <w:t>ubic</w:t>
      </w:r>
      <w:r>
        <w:rPr>
          <w:rFonts w:ascii="Arial" w:cs="Arial" w:hAnsi="Arial"/>
          <w:sz w:val="24"/>
          <w:szCs w:val="24"/>
        </w:rPr>
        <w:t>aron Rafael Crespo y el práctico Domínguez</w:t>
      </w:r>
      <w:r>
        <w:rPr>
          <w:rFonts w:ascii="Arial" w:cs="Arial" w:hAnsi="Arial"/>
          <w:sz w:val="24"/>
          <w:szCs w:val="24"/>
        </w:rPr>
        <w:t xml:space="preserve"> </w:t>
      </w:r>
      <w:r>
        <w:rPr>
          <w:rFonts w:ascii="Arial" w:cs="Arial" w:hAnsi="Arial"/>
          <w:sz w:val="24"/>
          <w:szCs w:val="24"/>
        </w:rPr>
        <w:t>mientras</w:t>
      </w:r>
      <w:r>
        <w:rPr>
          <w:rFonts w:ascii="Arial" w:cs="Arial" w:hAnsi="Arial"/>
          <w:sz w:val="24"/>
          <w:szCs w:val="24"/>
        </w:rPr>
        <w:t xml:space="preserve"> Guiteras y Aponte se situaron en las márgenes </w:t>
      </w:r>
      <w:r>
        <w:rPr>
          <w:rFonts w:ascii="Arial" w:cs="Arial" w:hAnsi="Arial"/>
          <w:sz w:val="24"/>
          <w:szCs w:val="24"/>
        </w:rPr>
        <w:t>ella</w:t>
      </w:r>
      <w:r>
        <w:rPr>
          <w:rFonts w:ascii="Arial" w:cs="Arial" w:hAnsi="Arial"/>
          <w:sz w:val="24"/>
          <w:szCs w:val="24"/>
        </w:rPr>
        <w:t xml:space="preserve">. Aponte como recordando lo que le había dicho Guiteras: “Yo no me dejo coger </w:t>
      </w:r>
      <w:r>
        <w:rPr>
          <w:rFonts w:ascii="Arial" w:cs="Arial" w:hAnsi="Arial"/>
          <w:sz w:val="24"/>
          <w:szCs w:val="24"/>
        </w:rPr>
        <w:t>vivo” le expresó “</w:t>
      </w:r>
      <w:r>
        <w:rPr>
          <w:rFonts w:ascii="Arial" w:cs="Arial" w:hAnsi="Arial"/>
          <w:sz w:val="24"/>
          <w:szCs w:val="24"/>
        </w:rPr>
        <w:t>Compay</w:t>
      </w:r>
      <w:r>
        <w:rPr>
          <w:rFonts w:ascii="Arial" w:cs="Arial" w:hAnsi="Arial"/>
          <w:sz w:val="24"/>
          <w:szCs w:val="24"/>
        </w:rPr>
        <w:t>, antes de rendirnos, nos morimos” a lo que Toni le respondió “Nos morimos”. Casi inmediatamente un balazo alcanzó el pecho de Toni y le destrozó el corazón cayendo el hacía atrás y quedando exánime. A sus pies, otro balazo atravesó la cabeza de Aponte, un instante después. Cayó de rodillas, padeció breve agonía y expiró.</w:t>
      </w:r>
    </w:p>
    <w:p>
      <w:pPr>
        <w:pStyle w:val="style0"/>
        <w:spacing w:lineRule="auto" w:line="360"/>
        <w:jc w:val="both"/>
        <w:rPr>
          <w:rFonts w:ascii="Arial" w:cs="Arial" w:hAnsi="Arial"/>
          <w:b/>
          <w:sz w:val="24"/>
          <w:szCs w:val="24"/>
        </w:rPr>
      </w:pPr>
      <w:r>
        <w:rPr>
          <w:rFonts w:ascii="Arial" w:cs="Arial" w:hAnsi="Arial"/>
          <w:b/>
          <w:sz w:val="24"/>
          <w:szCs w:val="24"/>
        </w:rPr>
        <w:t>La Joven Cuba Post-Guiteras</w:t>
      </w:r>
    </w:p>
    <w:p>
      <w:pPr>
        <w:pStyle w:val="style0"/>
        <w:spacing w:lineRule="auto" w:line="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A</w:t>
      </w:r>
      <w:r>
        <w:rPr>
          <w:rFonts w:ascii="Arial" w:cs="Arial" w:hAnsi="Arial"/>
          <w:sz w:val="24"/>
          <w:szCs w:val="24"/>
        </w:rPr>
        <w:t xml:space="preserve"> las dos de la tarde del 8 de mayo de 1935 los miembros del Comité Ejecutivo Central de Joven Cuba dieron inicio a una reunión, convocada con carácter urgente, debido a la muerte de Antonio Guiteras. </w:t>
      </w:r>
      <w:r>
        <w:rPr>
          <w:rFonts w:ascii="Arial" w:cs="Arial" w:hAnsi="Arial"/>
          <w:sz w:val="24"/>
          <w:szCs w:val="24"/>
        </w:rPr>
        <w:t>Los</w:t>
      </w:r>
      <w:r>
        <w:rPr>
          <w:rFonts w:ascii="Arial" w:cs="Arial" w:hAnsi="Arial"/>
          <w:sz w:val="24"/>
          <w:szCs w:val="24"/>
        </w:rPr>
        <w:t xml:space="preserve"> acuerdos</w:t>
      </w:r>
      <w:r>
        <w:rPr>
          <w:rFonts w:ascii="Arial" w:cs="Arial" w:hAnsi="Arial"/>
          <w:sz w:val="24"/>
          <w:szCs w:val="24"/>
        </w:rPr>
        <w:t xml:space="preserve"> fueron</w:t>
      </w:r>
      <w:r>
        <w:rPr>
          <w:rFonts w:ascii="Arial" w:cs="Arial" w:hAnsi="Arial"/>
          <w:sz w:val="24"/>
          <w:szCs w:val="24"/>
        </w:rPr>
        <w:t>: realizar actos de calle por la muerte de Guiteras para demostrar que Joven Cuba seguía viviendo; continuar la línea insurreccional orientada por su dirigente; llevar a cabo un nuevo secuestro que permitiera obtener fondos para los planes de la organización debido a que el dinero de Falla Bonet había quedado bloqueado por las autoridades norteamericanas toda vez que la numeración de los billetes era conocida íntegramente por el Departamento del Tesoro de Estados Unidos; designar al responsable provisional de Joven Cuba; e investigar todo lo relativo a los sucesos de El Morrillo. Esta tarea le fue asignada a Newton Briones Fernández</w:t>
      </w:r>
      <w:r>
        <w:rPr>
          <w:rStyle w:val="style38"/>
          <w:rFonts w:ascii="Arial" w:cs="Arial" w:hAnsi="Arial"/>
          <w:sz w:val="24"/>
          <w:szCs w:val="24"/>
        </w:rPr>
        <w:footnoteReference w:id="4"/>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Luego de </w:t>
      </w:r>
      <w:r>
        <w:rPr>
          <w:rFonts w:ascii="Arial" w:cs="Arial" w:hAnsi="Arial"/>
          <w:sz w:val="24"/>
          <w:szCs w:val="24"/>
        </w:rPr>
        <w:t xml:space="preserve">la muerte de Guiteras, Luis Felipe </w:t>
      </w:r>
      <w:r>
        <w:rPr>
          <w:rFonts w:ascii="Arial" w:cs="Arial" w:hAnsi="Arial"/>
          <w:sz w:val="24"/>
          <w:szCs w:val="24"/>
        </w:rPr>
        <w:t>Masferrer</w:t>
      </w:r>
      <w:r>
        <w:rPr>
          <w:rFonts w:ascii="Arial" w:cs="Arial" w:hAnsi="Arial"/>
          <w:sz w:val="24"/>
          <w:szCs w:val="24"/>
        </w:rPr>
        <w:t xml:space="preserve"> Landa tomó en sus manos la organización de Joven Cuba en el exterior y marchó a México. </w:t>
      </w:r>
      <w:r>
        <w:rPr>
          <w:rFonts w:ascii="Arial" w:cs="Arial" w:hAnsi="Arial"/>
          <w:sz w:val="24"/>
          <w:szCs w:val="24"/>
        </w:rPr>
        <w:t>E</w:t>
      </w:r>
      <w:r>
        <w:rPr>
          <w:rFonts w:ascii="Arial" w:cs="Arial" w:hAnsi="Arial"/>
          <w:sz w:val="24"/>
          <w:szCs w:val="24"/>
        </w:rPr>
        <w:t xml:space="preserve">l 13 de junio de 1936 su cuerpo apareció ahorcado en un hotel en la ciudad de Nuevo Laredo. La crisis de Joven Cuba a </w:t>
      </w:r>
      <w:r>
        <w:rPr>
          <w:rFonts w:ascii="Arial" w:cs="Arial" w:hAnsi="Arial"/>
          <w:sz w:val="24"/>
          <w:szCs w:val="24"/>
        </w:rPr>
        <w:t>la muerte de Guiteras provocó</w:t>
      </w:r>
      <w:r>
        <w:rPr>
          <w:rFonts w:ascii="Arial" w:cs="Arial" w:hAnsi="Arial"/>
          <w:sz w:val="24"/>
          <w:szCs w:val="24"/>
        </w:rPr>
        <w:t xml:space="preserve"> que existieran 2 Comités Centrales y se cruzaran miles de reclamaciones por causa del manejo del dinero obtenido como consecuencia del secuestro de Eutimio de Falla Bonet.</w:t>
      </w:r>
      <w:r>
        <w:rPr>
          <w:rStyle w:val="style38"/>
          <w:rFonts w:ascii="Arial" w:cs="Arial" w:hAnsi="Arial"/>
          <w:sz w:val="24"/>
          <w:szCs w:val="24"/>
        </w:rPr>
        <w:footnoteReference w:id="5"/>
      </w:r>
      <w:r>
        <w:rPr>
          <w:rFonts w:ascii="Arial" w:cs="Arial" w:hAnsi="Arial"/>
          <w:sz w:val="24"/>
          <w:szCs w:val="24"/>
        </w:rPr>
        <w:t xml:space="preserve"> </w:t>
      </w:r>
      <w:r>
        <w:rPr>
          <w:rFonts w:ascii="Arial" w:cs="Arial" w:hAnsi="Arial"/>
          <w:sz w:val="24"/>
          <w:szCs w:val="24"/>
        </w:rPr>
        <w:t>En 1936 uno de los jefes de Joven Cuba era Aureliano Sánchez Arango.</w:t>
      </w:r>
    </w:p>
    <w:p>
      <w:pPr>
        <w:pStyle w:val="style0"/>
        <w:spacing w:lineRule="auto" w:line="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Por esta época, el 13 de junio de 1936 Pablo de la </w:t>
      </w:r>
      <w:r>
        <w:rPr>
          <w:rFonts w:ascii="Arial" w:cs="Arial" w:hAnsi="Arial"/>
          <w:sz w:val="24"/>
          <w:szCs w:val="24"/>
        </w:rPr>
        <w:t>Torriente</w:t>
      </w:r>
      <w:r>
        <w:rPr>
          <w:rFonts w:ascii="Arial" w:cs="Arial" w:hAnsi="Arial"/>
          <w:sz w:val="24"/>
          <w:szCs w:val="24"/>
        </w:rPr>
        <w:t xml:space="preserve"> </w:t>
      </w:r>
      <w:r>
        <w:rPr>
          <w:rFonts w:ascii="Arial" w:cs="Arial" w:hAnsi="Arial"/>
          <w:sz w:val="24"/>
          <w:szCs w:val="24"/>
        </w:rPr>
        <w:t>Brau</w:t>
      </w:r>
      <w:r>
        <w:rPr>
          <w:rFonts w:ascii="Arial" w:cs="Arial" w:hAnsi="Arial"/>
          <w:sz w:val="24"/>
          <w:szCs w:val="24"/>
        </w:rPr>
        <w:t xml:space="preserve"> envía a Raúl Roa, con copia para Ramiro Valdés </w:t>
      </w:r>
      <w:r>
        <w:rPr>
          <w:rFonts w:ascii="Arial" w:cs="Arial" w:hAnsi="Arial"/>
          <w:sz w:val="24"/>
          <w:szCs w:val="24"/>
        </w:rPr>
        <w:t>Daussá</w:t>
      </w:r>
      <w:r>
        <w:rPr>
          <w:rFonts w:ascii="Arial" w:cs="Arial" w:hAnsi="Arial"/>
          <w:sz w:val="24"/>
          <w:szCs w:val="24"/>
        </w:rPr>
        <w:t xml:space="preserve">, su carta que devino en el ensayo conocido como “Algebra y Política” en el que analiza la situación del país y de la lucha </w:t>
      </w:r>
      <w:r>
        <w:rPr>
          <w:rFonts w:ascii="Arial" w:cs="Arial" w:hAnsi="Arial"/>
          <w:sz w:val="24"/>
          <w:szCs w:val="24"/>
        </w:rPr>
        <w:t>antibatistiana</w:t>
      </w:r>
      <w:r>
        <w:rPr>
          <w:rFonts w:ascii="Arial" w:cs="Arial" w:hAnsi="Arial"/>
          <w:sz w:val="24"/>
          <w:szCs w:val="24"/>
        </w:rPr>
        <w:t xml:space="preserve"> en general pasando por la situación de Joven </w:t>
      </w:r>
      <w:r>
        <w:rPr>
          <w:rFonts w:ascii="Arial" w:cs="Arial" w:hAnsi="Arial"/>
          <w:sz w:val="24"/>
          <w:szCs w:val="24"/>
        </w:rPr>
        <w:t xml:space="preserve">Cuba, </w:t>
      </w:r>
      <w:r>
        <w:rPr>
          <w:rFonts w:ascii="Arial" w:cs="Arial" w:hAnsi="Arial"/>
          <w:sz w:val="24"/>
          <w:szCs w:val="24"/>
        </w:rPr>
        <w:t>e</w:t>
      </w:r>
      <w:r>
        <w:rPr>
          <w:rFonts w:ascii="Arial" w:cs="Arial" w:hAnsi="Arial"/>
          <w:sz w:val="24"/>
          <w:szCs w:val="24"/>
        </w:rPr>
        <w:t>l papel de Aureliano Sánchez Arango, la división en la organización entre los favorables al Frente Único, los que estaban en contra, los que querían la insurrección inmediata y los que querían dilucidar los problemas internos primero, el problema del dinero del secuestro de Falla, el asunto del tráfico de armas en la ciudad de Laredo, México que implicaba varios vagones cargados de armas y también el Consejo Supremo Revolucionario y el Pacto de México.</w:t>
      </w:r>
    </w:p>
    <w:p>
      <w:pPr>
        <w:pStyle w:val="style0"/>
        <w:spacing w:lineRule="auto" w:line="360"/>
        <w:jc w:val="both"/>
        <w:rPr>
          <w:rFonts w:ascii="Arial" w:cs="Arial" w:hAnsi="Arial"/>
          <w:sz w:val="24"/>
          <w:szCs w:val="24"/>
        </w:rPr>
      </w:pPr>
      <w:r>
        <w:rPr>
          <w:rFonts w:ascii="Arial" w:cs="Arial" w:hAnsi="Arial"/>
          <w:sz w:val="24"/>
          <w:szCs w:val="24"/>
        </w:rPr>
        <w:t xml:space="preserve">Con el fin de coordinar los asuntos relativos a una insurrección </w:t>
      </w:r>
      <w:r>
        <w:rPr>
          <w:rFonts w:ascii="Arial" w:cs="Arial" w:hAnsi="Arial"/>
          <w:sz w:val="24"/>
          <w:szCs w:val="24"/>
        </w:rPr>
        <w:t>para</w:t>
      </w:r>
      <w:r>
        <w:rPr>
          <w:rFonts w:ascii="Arial" w:cs="Arial" w:hAnsi="Arial"/>
          <w:sz w:val="24"/>
          <w:szCs w:val="24"/>
        </w:rPr>
        <w:t xml:space="preserve"> derrocar la tira</w:t>
      </w:r>
      <w:r>
        <w:rPr>
          <w:rFonts w:ascii="Arial" w:cs="Arial" w:hAnsi="Arial"/>
          <w:sz w:val="24"/>
          <w:szCs w:val="24"/>
        </w:rPr>
        <w:t>nía y el militarismo batistiano</w:t>
      </w:r>
      <w:r>
        <w:rPr>
          <w:rFonts w:ascii="Arial" w:cs="Arial" w:hAnsi="Arial"/>
          <w:sz w:val="24"/>
          <w:szCs w:val="24"/>
        </w:rPr>
        <w:t xml:space="preserve"> se firmó el 5 de diciembre de 1935 el </w:t>
      </w:r>
      <w:r>
        <w:rPr>
          <w:rFonts w:ascii="Arial" w:cs="Arial" w:hAnsi="Arial"/>
          <w:sz w:val="24"/>
          <w:szCs w:val="24"/>
        </w:rPr>
        <w:t>Pacto de México</w:t>
      </w:r>
      <w:r>
        <w:rPr>
          <w:rFonts w:ascii="Arial" w:cs="Arial" w:hAnsi="Arial"/>
          <w:sz w:val="24"/>
          <w:szCs w:val="24"/>
        </w:rPr>
        <w:t xml:space="preserve"> entre Joven Cuba y el PRC(A), en la capital del país azteca. Por la Joven Cuba lo firmaron José Miguel </w:t>
      </w:r>
      <w:r>
        <w:rPr>
          <w:rFonts w:ascii="Arial" w:cs="Arial" w:hAnsi="Arial"/>
          <w:sz w:val="24"/>
          <w:szCs w:val="24"/>
        </w:rPr>
        <w:t>Irrisari</w:t>
      </w:r>
      <w:r>
        <w:rPr>
          <w:rFonts w:ascii="Arial" w:cs="Arial" w:hAnsi="Arial"/>
          <w:sz w:val="24"/>
          <w:szCs w:val="24"/>
        </w:rPr>
        <w:t xml:space="preserve">, Enrique Larrondo y José González Rubiera y por el Partido Auténtico Salvador </w:t>
      </w:r>
      <w:r>
        <w:rPr>
          <w:rFonts w:ascii="Arial" w:cs="Arial" w:hAnsi="Arial"/>
          <w:sz w:val="24"/>
          <w:szCs w:val="24"/>
        </w:rPr>
        <w:t>Massip</w:t>
      </w:r>
      <w:r>
        <w:rPr>
          <w:rFonts w:ascii="Arial" w:cs="Arial" w:hAnsi="Arial"/>
          <w:sz w:val="24"/>
          <w:szCs w:val="24"/>
        </w:rPr>
        <w:t xml:space="preserve">, Carlos </w:t>
      </w:r>
      <w:r>
        <w:rPr>
          <w:rFonts w:ascii="Arial" w:cs="Arial" w:hAnsi="Arial"/>
          <w:sz w:val="24"/>
          <w:szCs w:val="24"/>
        </w:rPr>
        <w:t>Prío</w:t>
      </w:r>
      <w:r>
        <w:rPr>
          <w:rFonts w:ascii="Arial" w:cs="Arial" w:hAnsi="Arial"/>
          <w:sz w:val="24"/>
          <w:szCs w:val="24"/>
        </w:rPr>
        <w:t xml:space="preserve"> </w:t>
      </w:r>
      <w:r>
        <w:rPr>
          <w:rFonts w:ascii="Arial" w:cs="Arial" w:hAnsi="Arial"/>
          <w:sz w:val="24"/>
          <w:szCs w:val="24"/>
        </w:rPr>
        <w:t>Socarrás</w:t>
      </w:r>
      <w:r>
        <w:rPr>
          <w:rFonts w:ascii="Arial" w:cs="Arial" w:hAnsi="Arial"/>
          <w:sz w:val="24"/>
          <w:szCs w:val="24"/>
        </w:rPr>
        <w:t xml:space="preserve">, Emilio Laurent y Segundo </w:t>
      </w:r>
      <w:r>
        <w:rPr>
          <w:rFonts w:ascii="Arial" w:cs="Arial" w:hAnsi="Arial"/>
          <w:sz w:val="24"/>
          <w:szCs w:val="24"/>
        </w:rPr>
        <w:t>Curti</w:t>
      </w:r>
      <w:r>
        <w:rPr>
          <w:rFonts w:ascii="Arial" w:cs="Arial" w:hAnsi="Arial"/>
          <w:sz w:val="24"/>
          <w:szCs w:val="24"/>
        </w:rPr>
        <w:t xml:space="preserve">. </w:t>
      </w:r>
      <w:r>
        <w:rPr>
          <w:rFonts w:ascii="Arial" w:cs="Arial" w:hAnsi="Arial"/>
          <w:sz w:val="24"/>
          <w:szCs w:val="24"/>
        </w:rPr>
        <w:t>S</w:t>
      </w:r>
      <w:r>
        <w:rPr>
          <w:rFonts w:ascii="Arial" w:cs="Arial" w:hAnsi="Arial"/>
          <w:sz w:val="24"/>
          <w:szCs w:val="24"/>
        </w:rPr>
        <w:t xml:space="preserve">e </w:t>
      </w:r>
      <w:r>
        <w:rPr>
          <w:rFonts w:ascii="Arial" w:cs="Arial" w:hAnsi="Arial"/>
          <w:sz w:val="24"/>
          <w:szCs w:val="24"/>
        </w:rPr>
        <w:t>hacía extensiva la invitación a</w:t>
      </w:r>
      <w:r>
        <w:rPr>
          <w:rFonts w:ascii="Arial" w:cs="Arial" w:hAnsi="Arial"/>
          <w:sz w:val="24"/>
          <w:szCs w:val="24"/>
        </w:rPr>
        <w:t xml:space="preserve">l </w:t>
      </w:r>
      <w:r>
        <w:rPr>
          <w:rFonts w:ascii="Arial" w:cs="Arial" w:hAnsi="Arial"/>
          <w:sz w:val="24"/>
          <w:szCs w:val="24"/>
        </w:rPr>
        <w:t>resto de resto de las fuerzas</w:t>
      </w:r>
      <w:r>
        <w:rPr>
          <w:rFonts w:ascii="Arial" w:cs="Arial" w:hAnsi="Arial"/>
          <w:sz w:val="24"/>
          <w:szCs w:val="24"/>
        </w:rPr>
        <w:t xml:space="preserve"> revolucionarias: Partido Agrario Nacional(P.A.N), Alianza Popular Revolucionaria Americana(A.P.R.A), Partido Bolchevique-Leninista(P.B.L.), Partido Comunista(P.C.), Izquierda Revolucionaria(I.R.) y Organización Revolucionaria Cu</w:t>
      </w:r>
      <w:r>
        <w:rPr>
          <w:rFonts w:ascii="Arial" w:cs="Arial" w:hAnsi="Arial"/>
          <w:sz w:val="24"/>
          <w:szCs w:val="24"/>
        </w:rPr>
        <w:t>bana Antiimperialista(O.R.C.A.)</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S</w:t>
      </w:r>
      <w:r>
        <w:rPr>
          <w:rFonts w:ascii="Arial" w:cs="Arial" w:hAnsi="Arial"/>
          <w:sz w:val="24"/>
          <w:szCs w:val="24"/>
        </w:rPr>
        <w:t>e acordó crea</w:t>
      </w:r>
      <w:r>
        <w:rPr>
          <w:rFonts w:ascii="Arial" w:cs="Arial" w:hAnsi="Arial"/>
          <w:sz w:val="24"/>
          <w:szCs w:val="24"/>
        </w:rPr>
        <w:t>r</w:t>
      </w:r>
      <w:r>
        <w:rPr>
          <w:rFonts w:ascii="Arial" w:cs="Arial" w:hAnsi="Arial"/>
          <w:sz w:val="24"/>
          <w:szCs w:val="24"/>
        </w:rPr>
        <w:t xml:space="preserve"> </w:t>
      </w:r>
      <w:r>
        <w:rPr>
          <w:rFonts w:ascii="Arial" w:cs="Arial" w:hAnsi="Arial"/>
          <w:sz w:val="24"/>
          <w:szCs w:val="24"/>
        </w:rPr>
        <w:t>el efímero Consejo Revolucionario Supremo, integrado por 4 miembros de Joven Cuba y 4 del PRC(A) a fin de dirigir la insurrección</w:t>
      </w:r>
      <w:r>
        <w:rPr>
          <w:rFonts w:ascii="Arial" w:cs="Arial" w:hAnsi="Arial"/>
          <w:sz w:val="24"/>
          <w:szCs w:val="24"/>
        </w:rPr>
        <w:t xml:space="preserve"> que</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cesaría sus funciones, </w:t>
      </w:r>
      <w:r>
        <w:rPr>
          <w:rFonts w:ascii="Arial" w:cs="Arial" w:hAnsi="Arial"/>
          <w:sz w:val="24"/>
          <w:szCs w:val="24"/>
        </w:rPr>
        <w:t>cuando</w:t>
      </w:r>
      <w:r>
        <w:rPr>
          <w:rFonts w:ascii="Arial" w:cs="Arial" w:hAnsi="Arial"/>
          <w:sz w:val="24"/>
          <w:szCs w:val="24"/>
        </w:rPr>
        <w:t xml:space="preserve"> asumiera el poder, producto de la insurrección, un Presidente de la República. </w:t>
      </w:r>
      <w:r>
        <w:rPr>
          <w:rFonts w:ascii="Arial" w:cs="Arial" w:hAnsi="Arial"/>
          <w:sz w:val="24"/>
          <w:szCs w:val="24"/>
        </w:rPr>
        <w:t>F</w:t>
      </w:r>
      <w:r>
        <w:rPr>
          <w:rFonts w:ascii="Arial" w:cs="Arial" w:hAnsi="Arial"/>
          <w:sz w:val="24"/>
          <w:szCs w:val="24"/>
        </w:rPr>
        <w:t xml:space="preserve">ue un fracaso. </w:t>
      </w:r>
      <w:r>
        <w:rPr>
          <w:rFonts w:ascii="Arial" w:cs="Arial" w:hAnsi="Arial"/>
          <w:sz w:val="24"/>
          <w:szCs w:val="24"/>
        </w:rPr>
        <w:t>Grau, Presidente del órgano supremo se negó a firmar los acuerdos</w:t>
      </w:r>
      <w:r>
        <w:rPr>
          <w:rStyle w:val="style38"/>
          <w:rFonts w:ascii="Arial" w:cs="Arial" w:hAnsi="Arial"/>
          <w:sz w:val="24"/>
          <w:szCs w:val="24"/>
        </w:rPr>
        <w:footnoteReference w:id="6"/>
      </w:r>
      <w:r>
        <w:rPr>
          <w:rFonts w:ascii="Arial" w:cs="Arial" w:hAnsi="Arial"/>
          <w:sz w:val="24"/>
          <w:szCs w:val="24"/>
        </w:rPr>
        <w:t xml:space="preserve">. Emilio Laurent, principal impulsor del Proyecto por parte de los </w:t>
      </w:r>
      <w:r>
        <w:rPr>
          <w:rFonts w:ascii="Arial" w:cs="Arial" w:hAnsi="Arial"/>
          <w:sz w:val="24"/>
          <w:szCs w:val="24"/>
        </w:rPr>
        <w:t>autenticos</w:t>
      </w:r>
      <w:r>
        <w:rPr>
          <w:rFonts w:ascii="Arial" w:cs="Arial" w:hAnsi="Arial"/>
          <w:sz w:val="24"/>
          <w:szCs w:val="24"/>
        </w:rPr>
        <w:t xml:space="preserve"> </w:t>
      </w:r>
      <w:r>
        <w:rPr>
          <w:rFonts w:ascii="Arial" w:cs="Arial" w:hAnsi="Arial"/>
          <w:sz w:val="24"/>
          <w:szCs w:val="24"/>
        </w:rPr>
        <w:t>expresó:</w:t>
      </w:r>
    </w:p>
    <w:p>
      <w:pPr>
        <w:pStyle w:val="style0"/>
        <w:spacing w:lineRule="auto" w:line="360"/>
        <w:jc w:val="both"/>
        <w:rPr>
          <w:rFonts w:ascii="Arial" w:cs="Arial" w:hAnsi="Arial"/>
          <w:i/>
          <w:sz w:val="24"/>
          <w:szCs w:val="24"/>
        </w:rPr>
      </w:pPr>
      <w:r>
        <w:rPr>
          <w:rFonts w:ascii="Arial" w:cs="Arial" w:hAnsi="Arial"/>
          <w:i/>
          <w:sz w:val="24"/>
          <w:szCs w:val="24"/>
        </w:rPr>
        <w:t>La mayor parte de los recursos del Partido Revolucionario Cubano habían sido invertidos en pignoraciones sobre azúcar (…) y que por Joven Cuba</w:t>
      </w:r>
      <w:r>
        <w:rPr>
          <w:rFonts w:ascii="Arial" w:cs="Arial" w:hAnsi="Arial"/>
          <w:i/>
          <w:sz w:val="24"/>
          <w:szCs w:val="24"/>
        </w:rPr>
        <w:t xml:space="preserve"> </w:t>
      </w:r>
      <w:r>
        <w:rPr>
          <w:rFonts w:ascii="Arial" w:cs="Arial" w:hAnsi="Arial"/>
          <w:i/>
          <w:sz w:val="24"/>
          <w:szCs w:val="24"/>
        </w:rPr>
        <w:t>se había adquirido un cargamento de armas inamovible y por consiguiente inútil, aparte de otros gastos superfluos e igualmente disparatados. Por eso los saboteadores no querían el Pacto que suponía la unión de recursos, porque ya ellos habían dispuesto de esos recursos, aunque indirectamente.</w:t>
      </w:r>
      <w:r>
        <w:rPr>
          <w:rStyle w:val="style38"/>
          <w:rFonts w:ascii="Arial" w:cs="Arial" w:hAnsi="Arial"/>
          <w:i/>
          <w:sz w:val="24"/>
          <w:szCs w:val="24"/>
        </w:rPr>
        <w:footnoteReference w:id="7"/>
      </w:r>
    </w:p>
    <w:p>
      <w:pPr>
        <w:pStyle w:val="style0"/>
        <w:spacing w:lineRule="auto" w:line="360"/>
        <w:jc w:val="both"/>
        <w:rPr>
          <w:rFonts w:ascii="Arial" w:cs="Arial" w:hAnsi="Arial"/>
          <w:sz w:val="24"/>
          <w:szCs w:val="24"/>
        </w:rPr>
      </w:pPr>
      <w:r>
        <w:rPr>
          <w:rFonts w:ascii="Arial" w:cs="Arial" w:hAnsi="Arial"/>
          <w:sz w:val="24"/>
          <w:szCs w:val="24"/>
        </w:rPr>
        <w:t>S</w:t>
      </w:r>
      <w:r>
        <w:rPr>
          <w:rFonts w:ascii="Arial" w:cs="Arial" w:hAnsi="Arial"/>
          <w:sz w:val="24"/>
          <w:szCs w:val="24"/>
        </w:rPr>
        <w:t>e acordó</w:t>
      </w:r>
      <w:r>
        <w:rPr>
          <w:rFonts w:ascii="Arial" w:cs="Arial" w:hAnsi="Arial"/>
          <w:sz w:val="24"/>
          <w:szCs w:val="24"/>
        </w:rPr>
        <w:t xml:space="preserve">, a sugerencia de Octavio </w:t>
      </w:r>
      <w:r>
        <w:rPr>
          <w:rFonts w:ascii="Arial" w:cs="Arial" w:hAnsi="Arial"/>
          <w:sz w:val="24"/>
          <w:szCs w:val="24"/>
        </w:rPr>
        <w:t>Seigle</w:t>
      </w:r>
      <w:r>
        <w:rPr>
          <w:rFonts w:ascii="Arial" w:cs="Arial" w:hAnsi="Arial"/>
          <w:sz w:val="24"/>
          <w:szCs w:val="24"/>
        </w:rPr>
        <w:t>,</w:t>
      </w:r>
      <w:r>
        <w:rPr>
          <w:rFonts w:ascii="Arial" w:cs="Arial" w:hAnsi="Arial"/>
          <w:sz w:val="24"/>
          <w:szCs w:val="24"/>
        </w:rPr>
        <w:t xml:space="preserve"> secuestrar al millonario Nicolás Castaño Padilla, dueño del Mercado Único de La Habana</w:t>
      </w:r>
      <w:r>
        <w:rPr>
          <w:rFonts w:ascii="Arial" w:cs="Arial" w:hAnsi="Arial"/>
          <w:sz w:val="24"/>
          <w:szCs w:val="24"/>
        </w:rPr>
        <w:t xml:space="preserve"> lo que</w:t>
      </w:r>
      <w:r>
        <w:rPr>
          <w:rFonts w:ascii="Arial" w:cs="Arial" w:hAnsi="Arial"/>
          <w:sz w:val="24"/>
          <w:szCs w:val="24"/>
        </w:rPr>
        <w:t xml:space="preserve"> se </w:t>
      </w:r>
      <w:r>
        <w:rPr>
          <w:rFonts w:ascii="Arial" w:cs="Arial" w:hAnsi="Arial"/>
          <w:sz w:val="24"/>
          <w:szCs w:val="24"/>
        </w:rPr>
        <w:t>efectuó</w:t>
      </w:r>
      <w:r>
        <w:rPr>
          <w:rFonts w:ascii="Arial" w:cs="Arial" w:hAnsi="Arial"/>
          <w:sz w:val="24"/>
          <w:szCs w:val="24"/>
        </w:rPr>
        <w:t xml:space="preserve"> el 9 </w:t>
      </w:r>
      <w:r>
        <w:rPr>
          <w:rFonts w:ascii="Arial" w:cs="Arial" w:hAnsi="Arial"/>
          <w:sz w:val="24"/>
          <w:szCs w:val="24"/>
        </w:rPr>
        <w:t xml:space="preserve">de diciembre de 1935. En la mañana un Plymouth se adelantó al Ford chapa 3476 de Castaño, que conducía su chofer, Pedro Rodríguez. En Calzada los esperaban 3 integrantes del comando vestidos de policías: Antonio Fernández, alias “El Argentino”, Miguel Ibarra y Modesto González. </w:t>
      </w:r>
      <w:r>
        <w:rPr>
          <w:rFonts w:ascii="Arial" w:cs="Arial" w:hAnsi="Arial"/>
          <w:sz w:val="24"/>
          <w:szCs w:val="24"/>
        </w:rPr>
        <w:t>E</w:t>
      </w:r>
      <w:r>
        <w:rPr>
          <w:rFonts w:ascii="Arial" w:cs="Arial" w:hAnsi="Arial"/>
          <w:sz w:val="24"/>
          <w:szCs w:val="24"/>
        </w:rPr>
        <w:t xml:space="preserve">l Plymouth se le atravesó al Ford. </w:t>
      </w:r>
      <w:r>
        <w:rPr>
          <w:rFonts w:ascii="Arial" w:cs="Arial" w:hAnsi="Arial"/>
          <w:sz w:val="24"/>
          <w:szCs w:val="24"/>
        </w:rPr>
        <w:t>Tras</w:t>
      </w:r>
      <w:r>
        <w:rPr>
          <w:rFonts w:ascii="Arial" w:cs="Arial" w:hAnsi="Arial"/>
          <w:sz w:val="24"/>
          <w:szCs w:val="24"/>
        </w:rPr>
        <w:t xml:space="preserve"> preguntar Castaño que era lo que pasaba, se le dijo que su auto estaba circulado </w:t>
      </w:r>
      <w:r>
        <w:rPr>
          <w:rFonts w:ascii="Arial" w:cs="Arial" w:hAnsi="Arial"/>
          <w:sz w:val="24"/>
          <w:szCs w:val="24"/>
        </w:rPr>
        <w:t>por</w:t>
      </w:r>
      <w:r>
        <w:rPr>
          <w:rFonts w:ascii="Arial" w:cs="Arial" w:hAnsi="Arial"/>
          <w:sz w:val="24"/>
          <w:szCs w:val="24"/>
        </w:rPr>
        <w:t>que desde él había sido tiroteada la Estación de Policía. Castaño obedeció pero pidió ser llevado a la estación más próxima</w:t>
      </w:r>
      <w:r>
        <w:rPr>
          <w:rFonts w:ascii="Arial" w:cs="Arial" w:hAnsi="Arial"/>
          <w:sz w:val="24"/>
          <w:szCs w:val="24"/>
        </w:rPr>
        <w:t>. Lo</w:t>
      </w:r>
      <w:r>
        <w:rPr>
          <w:rFonts w:ascii="Arial" w:cs="Arial" w:hAnsi="Arial"/>
          <w:sz w:val="24"/>
          <w:szCs w:val="24"/>
        </w:rPr>
        <w:t xml:space="preserve">s secuestradores alegaron tener que llevarlo a Guanabacoa. Al notar que se alejaba de la ciudad Castaño forcejeó rompiéndose sus espejuelos y los cristales del auto. Hubo que cargarlo para meterlo en un camión rojo que los aguardaba junto a una máquina, no siendo así con el conductor que estaba atemorizado. En estos vehículos venían otros 4 compañeros. </w:t>
      </w:r>
    </w:p>
    <w:p>
      <w:pPr>
        <w:pStyle w:val="style0"/>
        <w:spacing w:lineRule="auto" w:line="360"/>
        <w:jc w:val="both"/>
        <w:rPr>
          <w:rFonts w:ascii="Arial" w:cs="Arial" w:hAnsi="Arial"/>
          <w:sz w:val="24"/>
          <w:szCs w:val="24"/>
        </w:rPr>
      </w:pPr>
      <w:r>
        <w:rPr>
          <w:rFonts w:ascii="Arial" w:cs="Arial" w:hAnsi="Arial"/>
          <w:sz w:val="24"/>
          <w:szCs w:val="24"/>
        </w:rPr>
        <w:t xml:space="preserve">Llegaron hasta una cueva de la finca </w:t>
      </w:r>
      <w:r>
        <w:rPr>
          <w:rFonts w:ascii="Arial" w:cs="Arial" w:hAnsi="Arial"/>
          <w:sz w:val="24"/>
          <w:szCs w:val="24"/>
        </w:rPr>
        <w:t>Sotolongo</w:t>
      </w:r>
      <w:r>
        <w:rPr>
          <w:rFonts w:ascii="Arial" w:cs="Arial" w:hAnsi="Arial"/>
          <w:sz w:val="24"/>
          <w:szCs w:val="24"/>
        </w:rPr>
        <w:t xml:space="preserve"> en donde Castaño supo que estaba secuestrado por Joven Cuba y debía pagar 300 000 pesos. Castaño firmó una carta dirigida a su yerno</w:t>
      </w:r>
      <w:r>
        <w:rPr>
          <w:rFonts w:ascii="Arial" w:cs="Arial" w:hAnsi="Arial"/>
          <w:sz w:val="24"/>
          <w:szCs w:val="24"/>
        </w:rPr>
        <w:t xml:space="preserve"> y</w:t>
      </w:r>
      <w:r>
        <w:rPr>
          <w:rFonts w:ascii="Arial" w:cs="Arial" w:hAnsi="Arial"/>
          <w:sz w:val="24"/>
          <w:szCs w:val="24"/>
        </w:rPr>
        <w:t xml:space="preserve"> quedó en la cueva junto con 2 secuestradores. Custodiaba la cueva</w:t>
      </w:r>
      <w:r>
        <w:rPr>
          <w:rFonts w:ascii="Arial" w:cs="Arial" w:hAnsi="Arial"/>
          <w:sz w:val="24"/>
          <w:szCs w:val="24"/>
        </w:rPr>
        <w:t xml:space="preserve"> un</w:t>
      </w:r>
      <w:r>
        <w:rPr>
          <w:rFonts w:ascii="Arial" w:cs="Arial" w:hAnsi="Arial"/>
          <w:sz w:val="24"/>
          <w:szCs w:val="24"/>
        </w:rPr>
        <w:t xml:space="preserve"> militante de la Joven Cuba que simulaba hacer trabajos agrícolas en dicha zona. De inmediato </w:t>
      </w:r>
      <w:r>
        <w:rPr>
          <w:rFonts w:ascii="Arial" w:cs="Arial" w:hAnsi="Arial"/>
          <w:sz w:val="24"/>
          <w:szCs w:val="24"/>
        </w:rPr>
        <w:t>el yerno</w:t>
      </w:r>
      <w:r>
        <w:rPr>
          <w:rFonts w:ascii="Arial" w:cs="Arial" w:hAnsi="Arial"/>
          <w:sz w:val="24"/>
          <w:szCs w:val="24"/>
        </w:rPr>
        <w:t xml:space="preserve"> entregó 10 000 pesos al jefe del comando, prometiendo dar el resto en pocos días. Casualmente el sargento Sixto S. Martínez, destacado en Santiago de las Vegas recibió la misión de capturar a unos cuatreros saliendo temprano en la mañana del 11 de diciembre junto al alistado Genaro Esquirol, de reciente ingreso en el Ejército con ese objetivo. Buscando la zona en donde se decía que estaban los ladrones de ganado tropezaron con la cueva. El vigilante se asustó y se dio a la fuga sin avisar a sus 2 compañeros</w:t>
      </w:r>
      <w:r>
        <w:rPr>
          <w:rFonts w:ascii="Arial" w:cs="Arial" w:hAnsi="Arial"/>
          <w:sz w:val="24"/>
          <w:szCs w:val="24"/>
        </w:rPr>
        <w:t xml:space="preserve"> que fueron sorprendidos y baleados</w:t>
      </w:r>
      <w:r>
        <w:rPr>
          <w:rStyle w:val="style38"/>
          <w:rFonts w:ascii="Arial" w:cs="Arial" w:hAnsi="Arial"/>
          <w:sz w:val="24"/>
          <w:szCs w:val="24"/>
        </w:rPr>
        <w:footnoteReference w:id="8"/>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de los secuestradores</w:t>
      </w:r>
      <w:r>
        <w:rPr>
          <w:rFonts w:ascii="Arial" w:cs="Arial" w:hAnsi="Arial"/>
          <w:sz w:val="24"/>
          <w:szCs w:val="24"/>
        </w:rPr>
        <w:t xml:space="preserve">  fueron apresados, llevados a un cuartel y asesinados</w:t>
      </w:r>
      <w:r>
        <w:rPr>
          <w:rFonts w:ascii="Arial" w:cs="Arial" w:hAnsi="Arial"/>
          <w:sz w:val="24"/>
          <w:szCs w:val="24"/>
        </w:rPr>
        <w:t xml:space="preserve"> al ser liberado</w:t>
      </w:r>
      <w:r>
        <w:rPr>
          <w:rStyle w:val="style38"/>
          <w:rFonts w:ascii="Arial" w:cs="Arial" w:hAnsi="Arial"/>
          <w:sz w:val="24"/>
          <w:szCs w:val="24"/>
        </w:rPr>
        <w:footnoteReference w:id="9"/>
      </w:r>
      <w:r>
        <w:rPr>
          <w:rFonts w:ascii="Arial" w:cs="Arial" w:hAnsi="Arial"/>
          <w:sz w:val="24"/>
          <w:szCs w:val="24"/>
        </w:rPr>
        <w:t>. Joven Cuba planeó ajusticiar</w:t>
      </w:r>
      <w:r>
        <w:rPr>
          <w:rFonts w:ascii="Arial" w:cs="Arial" w:hAnsi="Arial"/>
          <w:sz w:val="24"/>
          <w:szCs w:val="24"/>
        </w:rPr>
        <w:t xml:space="preserve"> a Castaño</w:t>
      </w:r>
      <w:r>
        <w:rPr>
          <w:rFonts w:ascii="Arial" w:cs="Arial" w:hAnsi="Arial"/>
          <w:sz w:val="24"/>
          <w:szCs w:val="24"/>
        </w:rPr>
        <w:t xml:space="preserve">. El 3 de marzo de 1936 un grupo de individuos que tripulaban un automóvil Beige tirotearon con escopetas recortadas el automóvil Packard en que viajaba junto a su hijo Nicolás y el </w:t>
      </w:r>
      <w:r>
        <w:rPr>
          <w:rFonts w:ascii="Arial" w:cs="Arial" w:hAnsi="Arial"/>
          <w:sz w:val="24"/>
          <w:szCs w:val="24"/>
        </w:rPr>
        <w:t>exsargento</w:t>
      </w:r>
      <w:r>
        <w:rPr>
          <w:rFonts w:ascii="Arial" w:cs="Arial" w:hAnsi="Arial"/>
          <w:sz w:val="24"/>
          <w:szCs w:val="24"/>
        </w:rPr>
        <w:t xml:space="preserve"> del Ejército Adalberto Silva, por el Torreón de San Lázaro cerca de Marina y Vapor</w:t>
      </w:r>
      <w:r>
        <w:rPr>
          <w:rStyle w:val="style38"/>
          <w:rFonts w:ascii="Arial" w:cs="Arial" w:hAnsi="Arial"/>
          <w:sz w:val="24"/>
          <w:szCs w:val="24"/>
        </w:rPr>
        <w:footnoteReference w:id="10"/>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Castaño y su hijo recibieron heridas leves salvando la vida. Los cuatro ejecutores del atentado: Luis García </w:t>
      </w:r>
      <w:r>
        <w:rPr>
          <w:rFonts w:ascii="Arial" w:cs="Arial" w:hAnsi="Arial"/>
          <w:sz w:val="24"/>
          <w:szCs w:val="24"/>
        </w:rPr>
        <w:t>Quibús</w:t>
      </w:r>
      <w:r>
        <w:rPr>
          <w:rFonts w:ascii="Arial" w:cs="Arial" w:hAnsi="Arial"/>
          <w:sz w:val="24"/>
          <w:szCs w:val="24"/>
        </w:rPr>
        <w:t xml:space="preserve">, Cheo Ibarra (quien el 10 de marzo de 1952 se pasó a las filas de Batista), Miguel Ibarra y Antonio Fernández “El Argentino” fueron resguardados por Luis </w:t>
      </w:r>
      <w:r>
        <w:rPr>
          <w:rFonts w:ascii="Arial" w:cs="Arial" w:hAnsi="Arial"/>
          <w:sz w:val="24"/>
          <w:szCs w:val="24"/>
        </w:rPr>
        <w:t>Buch</w:t>
      </w:r>
      <w:r>
        <w:rPr>
          <w:rFonts w:ascii="Arial" w:cs="Arial" w:hAnsi="Arial"/>
          <w:sz w:val="24"/>
          <w:szCs w:val="24"/>
        </w:rPr>
        <w:t xml:space="preserve"> en una casa alquilada por Dulce María </w:t>
      </w:r>
      <w:r>
        <w:rPr>
          <w:rFonts w:ascii="Arial" w:cs="Arial" w:hAnsi="Arial"/>
          <w:sz w:val="24"/>
          <w:szCs w:val="24"/>
        </w:rPr>
        <w:t>Montoto</w:t>
      </w:r>
      <w:r>
        <w:rPr>
          <w:rFonts w:ascii="Arial" w:cs="Arial" w:hAnsi="Arial"/>
          <w:sz w:val="24"/>
          <w:szCs w:val="24"/>
        </w:rPr>
        <w:t>.  Entre abril y mayo de 1936 circularon rumores</w:t>
      </w:r>
      <w:r>
        <w:rPr>
          <w:rStyle w:val="style38"/>
          <w:rFonts w:ascii="Arial" w:cs="Arial" w:hAnsi="Arial"/>
          <w:sz w:val="24"/>
          <w:szCs w:val="24"/>
        </w:rPr>
        <w:footnoteReference w:id="11"/>
      </w:r>
      <w:r>
        <w:rPr>
          <w:rFonts w:ascii="Arial" w:cs="Arial" w:hAnsi="Arial"/>
          <w:sz w:val="24"/>
          <w:szCs w:val="24"/>
        </w:rPr>
        <w:t xml:space="preserve">, a los que la prensa dio cobertura, </w:t>
      </w:r>
      <w:r>
        <w:rPr>
          <w:rFonts w:ascii="Arial" w:cs="Arial" w:hAnsi="Arial"/>
          <w:sz w:val="24"/>
          <w:szCs w:val="24"/>
        </w:rPr>
        <w:t>sobre</w:t>
      </w:r>
      <w:r>
        <w:rPr>
          <w:rFonts w:ascii="Arial" w:cs="Arial" w:hAnsi="Arial"/>
          <w:sz w:val="24"/>
          <w:szCs w:val="24"/>
        </w:rPr>
        <w:t xml:space="preserve"> la captura de un cargamento de armas en Laredo, México, supuestamente dirigido al General Saturnino Cedillo, pero cuya propiedad se atribuyó a Joven Cuba</w:t>
      </w:r>
      <w:r>
        <w:rPr>
          <w:rStyle w:val="style38"/>
          <w:rFonts w:ascii="Arial" w:cs="Arial" w:hAnsi="Arial"/>
          <w:sz w:val="24"/>
          <w:szCs w:val="24"/>
        </w:rPr>
        <w:footnoteReference w:id="12"/>
      </w:r>
      <w:r>
        <w:rPr>
          <w:rFonts w:ascii="Arial" w:cs="Arial" w:hAnsi="Arial"/>
          <w:sz w:val="24"/>
          <w:szCs w:val="24"/>
        </w:rPr>
        <w:t xml:space="preserve">. La Secretaría de Relaciones Exteriores anunció que el gobierno no permitiría acciones contra ningún país con el que </w:t>
      </w:r>
      <w:r>
        <w:rPr>
          <w:rFonts w:ascii="Arial" w:cs="Arial" w:hAnsi="Arial"/>
          <w:sz w:val="24"/>
          <w:szCs w:val="24"/>
        </w:rPr>
        <w:t>hubiera</w:t>
      </w:r>
      <w:r>
        <w:rPr>
          <w:rFonts w:ascii="Arial" w:cs="Arial" w:hAnsi="Arial"/>
          <w:sz w:val="24"/>
          <w:szCs w:val="24"/>
        </w:rPr>
        <w:t xml:space="preserve"> buenas relaciones, </w:t>
      </w:r>
      <w:r>
        <w:rPr>
          <w:rFonts w:ascii="Arial" w:cs="Arial" w:hAnsi="Arial"/>
          <w:sz w:val="24"/>
          <w:szCs w:val="24"/>
        </w:rPr>
        <w:t>respetando los</w:t>
      </w:r>
      <w:r>
        <w:rPr>
          <w:rFonts w:ascii="Arial" w:cs="Arial" w:hAnsi="Arial"/>
          <w:sz w:val="24"/>
          <w:szCs w:val="24"/>
        </w:rPr>
        <w:t xml:space="preserve"> tratados internacionales vigentes.</w:t>
      </w:r>
      <w:r>
        <w:rPr>
          <w:rStyle w:val="style38"/>
          <w:rFonts w:ascii="Arial" w:cs="Arial" w:hAnsi="Arial"/>
          <w:sz w:val="24"/>
          <w:szCs w:val="24"/>
        </w:rPr>
        <w:footnoteReference w:id="13"/>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E</w:t>
      </w:r>
      <w:r>
        <w:rPr>
          <w:rFonts w:ascii="Arial" w:cs="Arial" w:hAnsi="Arial"/>
          <w:sz w:val="24"/>
          <w:szCs w:val="24"/>
        </w:rPr>
        <w:t xml:space="preserve">l último golpe propinado </w:t>
      </w:r>
      <w:r>
        <w:rPr>
          <w:rFonts w:ascii="Arial" w:cs="Arial" w:hAnsi="Arial"/>
          <w:sz w:val="24"/>
          <w:szCs w:val="24"/>
        </w:rPr>
        <w:t>fue</w:t>
      </w:r>
      <w:r>
        <w:rPr>
          <w:rFonts w:ascii="Arial" w:cs="Arial" w:hAnsi="Arial"/>
          <w:sz w:val="24"/>
          <w:szCs w:val="24"/>
        </w:rPr>
        <w:t xml:space="preserve"> el ajusticiamiento del traidor Carmelo </w:t>
      </w:r>
      <w:r>
        <w:rPr>
          <w:rFonts w:ascii="Arial" w:cs="Arial" w:hAnsi="Arial"/>
          <w:sz w:val="24"/>
          <w:szCs w:val="24"/>
        </w:rPr>
        <w:t>González</w:t>
      </w:r>
      <w:r>
        <w:rPr>
          <w:rFonts w:ascii="Arial" w:cs="Arial" w:hAnsi="Arial"/>
          <w:sz w:val="24"/>
          <w:szCs w:val="24"/>
        </w:rPr>
        <w:t xml:space="preserve"> Arias,</w:t>
      </w:r>
      <w:r>
        <w:rPr>
          <w:rFonts w:ascii="Arial" w:cs="Arial" w:hAnsi="Arial"/>
          <w:sz w:val="24"/>
          <w:szCs w:val="24"/>
        </w:rPr>
        <w:t xml:space="preserve"> </w:t>
      </w:r>
      <w:r>
        <w:rPr>
          <w:rFonts w:ascii="Arial" w:cs="Arial" w:hAnsi="Arial"/>
          <w:sz w:val="24"/>
          <w:szCs w:val="24"/>
        </w:rPr>
        <w:t xml:space="preserve">al cual un comando de la organización empezó </w:t>
      </w:r>
      <w:r>
        <w:rPr>
          <w:rFonts w:ascii="Arial" w:cs="Arial" w:hAnsi="Arial"/>
          <w:sz w:val="24"/>
          <w:szCs w:val="24"/>
        </w:rPr>
        <w:t xml:space="preserve">a </w:t>
      </w:r>
      <w:r>
        <w:rPr>
          <w:rFonts w:ascii="Arial" w:cs="Arial" w:hAnsi="Arial"/>
          <w:sz w:val="24"/>
          <w:szCs w:val="24"/>
        </w:rPr>
        <w:t>chequ</w:t>
      </w:r>
      <w:r>
        <w:rPr>
          <w:rFonts w:ascii="Arial" w:cs="Arial" w:hAnsi="Arial"/>
          <w:sz w:val="24"/>
          <w:szCs w:val="24"/>
        </w:rPr>
        <w:t>e</w:t>
      </w:r>
      <w:r>
        <w:rPr>
          <w:rFonts w:ascii="Arial" w:cs="Arial" w:hAnsi="Arial"/>
          <w:sz w:val="24"/>
          <w:szCs w:val="24"/>
        </w:rPr>
        <w:t xml:space="preserve">ar en </w:t>
      </w:r>
      <w:r>
        <w:rPr>
          <w:rFonts w:ascii="Arial" w:cs="Arial" w:hAnsi="Arial"/>
          <w:sz w:val="24"/>
          <w:szCs w:val="24"/>
        </w:rPr>
        <w:t>junio</w:t>
      </w:r>
      <w:r>
        <w:rPr>
          <w:rFonts w:ascii="Arial" w:cs="Arial" w:hAnsi="Arial"/>
          <w:sz w:val="24"/>
          <w:szCs w:val="24"/>
        </w:rPr>
        <w:t xml:space="preserve"> de 1935 </w:t>
      </w:r>
      <w:r>
        <w:rPr>
          <w:rFonts w:ascii="Arial" w:cs="Arial" w:hAnsi="Arial"/>
          <w:sz w:val="24"/>
          <w:szCs w:val="24"/>
        </w:rPr>
        <w:t>tras</w:t>
      </w:r>
      <w:r>
        <w:rPr>
          <w:rFonts w:ascii="Arial" w:cs="Arial" w:hAnsi="Arial"/>
          <w:sz w:val="24"/>
          <w:szCs w:val="24"/>
        </w:rPr>
        <w:t xml:space="preserve"> conocer su responsabilidad en reunión del Comité Central celebrado el 13 de mayo de 1935 gracias a los datos conseguidos por Newton Briones Fernández</w:t>
      </w:r>
      <w:r>
        <w:rPr>
          <w:rFonts w:ascii="Arial" w:cs="Arial" w:hAnsi="Arial"/>
          <w:sz w:val="24"/>
          <w:szCs w:val="24"/>
        </w:rPr>
        <w:t>.</w:t>
      </w:r>
      <w:r>
        <w:rPr>
          <w:rFonts w:ascii="Arial" w:cs="Arial" w:hAnsi="Arial"/>
          <w:sz w:val="24"/>
          <w:szCs w:val="24"/>
        </w:rPr>
        <w:t xml:space="preserve"> El 8 de mayo de 1936 un año después de la muerte de Guiteras, el Comandante Carmelo González salió en dirección a su trabajo a las 7:30 a.m. El teniente Avella le abrió la puerta del despacho. A las 10:20 a.m. recibió la correspondencia del citado teniente. Le llamó la atención un paquete un poco mayor que una caja de tabacos y empezó a desamarrar la cuerdo de cáñamo. La explosión no se hizo esperar. Los tenientes González Muñoz y Cabrera sintieron la explosión estando en la oficina contigua. Eran las 10:30 a.m. Al abrir la puerta, vieron a Carmelo tirado en el suelo y al buró destrozado. El 13 de mayo de 1936 por medio de una proclama el Comité Central de Joven Cuba dio a conocer a los demás miembros de la organización su respons</w:t>
      </w:r>
      <w:r>
        <w:rPr>
          <w:rFonts w:ascii="Arial" w:cs="Arial" w:hAnsi="Arial"/>
          <w:sz w:val="24"/>
          <w:szCs w:val="24"/>
        </w:rPr>
        <w:t>abilidad en el ajusticiamiento. L</w:t>
      </w:r>
      <w:r>
        <w:rPr>
          <w:rFonts w:ascii="Arial" w:cs="Arial" w:hAnsi="Arial"/>
          <w:sz w:val="24"/>
          <w:szCs w:val="24"/>
        </w:rPr>
        <w:t>uego de hacerse</w:t>
      </w:r>
      <w:r>
        <w:rPr>
          <w:rFonts w:ascii="Arial" w:cs="Arial" w:hAnsi="Arial"/>
          <w:sz w:val="24"/>
          <w:szCs w:val="24"/>
        </w:rPr>
        <w:t xml:space="preserve"> lo posible por salvarlo el día 17 de mayo de 1936, la uremia que padecía provocó la muerte del traidor Carmelo González a las 7:45 p.m. </w:t>
      </w:r>
      <w:r>
        <w:rPr>
          <w:rFonts w:ascii="Arial" w:cs="Arial" w:hAnsi="Arial"/>
          <w:sz w:val="24"/>
          <w:szCs w:val="24"/>
        </w:rPr>
        <w:t>E</w:t>
      </w:r>
      <w:r>
        <w:rPr>
          <w:rFonts w:ascii="Arial" w:cs="Arial" w:hAnsi="Arial"/>
          <w:sz w:val="24"/>
          <w:szCs w:val="24"/>
        </w:rPr>
        <w:t xml:space="preserve">l 18 de mayo </w:t>
      </w:r>
      <w:r>
        <w:rPr>
          <w:rFonts w:ascii="Arial" w:cs="Arial" w:hAnsi="Arial"/>
          <w:sz w:val="24"/>
          <w:szCs w:val="24"/>
        </w:rPr>
        <w:t>a las 5:00 p.m.</w:t>
      </w:r>
      <w:r>
        <w:rPr>
          <w:rFonts w:ascii="Arial" w:cs="Arial" w:hAnsi="Arial"/>
          <w:sz w:val="24"/>
          <w:szCs w:val="24"/>
        </w:rPr>
        <w:t xml:space="preserve"> Carmelo González Arias recibió sepultura con honores militares en la ciudad de Pinar del Río</w:t>
      </w:r>
      <w:r>
        <w:rPr>
          <w:rStyle w:val="style38"/>
          <w:rFonts w:ascii="Arial" w:cs="Arial" w:hAnsi="Arial"/>
          <w:sz w:val="24"/>
          <w:szCs w:val="24"/>
        </w:rPr>
        <w:footnoteReference w:id="14"/>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E</w:t>
      </w:r>
      <w:r>
        <w:rPr>
          <w:rFonts w:ascii="Arial" w:cs="Arial" w:hAnsi="Arial"/>
          <w:sz w:val="24"/>
          <w:szCs w:val="24"/>
        </w:rPr>
        <w:t xml:space="preserve">n </w:t>
      </w:r>
      <w:r>
        <w:rPr>
          <w:rFonts w:ascii="Arial" w:cs="Arial" w:hAnsi="Arial"/>
          <w:sz w:val="24"/>
          <w:szCs w:val="24"/>
        </w:rPr>
        <w:t>ese mes</w:t>
      </w:r>
      <w:r>
        <w:rPr>
          <w:rFonts w:ascii="Arial" w:cs="Arial" w:hAnsi="Arial"/>
          <w:sz w:val="24"/>
          <w:szCs w:val="24"/>
        </w:rPr>
        <w:t xml:space="preserve">, Reinaldo “Tatica” Jordán y otros miembros de Joven Cuba fueron detenidos por la policía mexicana a solicitud de las autoridades cubanas. Pero al comprobar que no eran contrabandistas, sino revolucionarios, fueron liberados y se les devolvió lo que llevaban encima. </w:t>
      </w:r>
      <w:r>
        <w:rPr>
          <w:rFonts w:ascii="Arial" w:cs="Arial" w:hAnsi="Arial"/>
          <w:sz w:val="24"/>
          <w:szCs w:val="24"/>
        </w:rPr>
        <w:t>Así</w:t>
      </w:r>
      <w:r>
        <w:rPr>
          <w:rFonts w:ascii="Arial" w:cs="Arial" w:hAnsi="Arial"/>
          <w:sz w:val="24"/>
          <w:szCs w:val="24"/>
        </w:rPr>
        <w:t xml:space="preserve">, les entregaron el dinero del secuestro de Falla Bonet. </w:t>
      </w:r>
      <w:r>
        <w:rPr>
          <w:rFonts w:ascii="Arial" w:cs="Arial" w:hAnsi="Arial"/>
          <w:sz w:val="24"/>
          <w:szCs w:val="24"/>
        </w:rPr>
        <w:t>A</w:t>
      </w:r>
      <w:r>
        <w:rPr>
          <w:rFonts w:ascii="Arial" w:cs="Arial" w:hAnsi="Arial"/>
          <w:sz w:val="24"/>
          <w:szCs w:val="24"/>
        </w:rPr>
        <w:t xml:space="preserve">quel dinero desapareció. Se </w:t>
      </w:r>
      <w:r>
        <w:rPr>
          <w:rFonts w:ascii="Arial" w:cs="Arial" w:hAnsi="Arial"/>
          <w:sz w:val="24"/>
          <w:szCs w:val="24"/>
        </w:rPr>
        <w:t>dice</w:t>
      </w:r>
      <w:r>
        <w:rPr>
          <w:rFonts w:ascii="Arial" w:cs="Arial" w:hAnsi="Arial"/>
          <w:sz w:val="24"/>
          <w:szCs w:val="24"/>
        </w:rPr>
        <w:t xml:space="preserve"> que en la frontera con Estados Unidos mataron a Pedro Pablo Torrado</w:t>
      </w:r>
      <w:r>
        <w:rPr>
          <w:rFonts w:ascii="Arial" w:cs="Arial" w:hAnsi="Arial"/>
          <w:sz w:val="24"/>
          <w:szCs w:val="24"/>
        </w:rPr>
        <w:t xml:space="preserve"> (muerto en 1937)</w:t>
      </w:r>
      <w:r>
        <w:rPr>
          <w:rFonts w:ascii="Arial" w:cs="Arial" w:hAnsi="Arial"/>
          <w:sz w:val="24"/>
          <w:szCs w:val="24"/>
        </w:rPr>
        <w:t xml:space="preserve"> al que</w:t>
      </w:r>
      <w:r>
        <w:rPr>
          <w:rFonts w:ascii="Arial" w:cs="Arial" w:hAnsi="Arial"/>
          <w:sz w:val="24"/>
          <w:szCs w:val="24"/>
        </w:rPr>
        <w:t xml:space="preserve"> se acusó de haberse apropiado. Nunca se supo </w:t>
      </w:r>
      <w:r>
        <w:rPr>
          <w:rFonts w:ascii="Arial" w:cs="Arial" w:hAnsi="Arial"/>
          <w:sz w:val="24"/>
          <w:szCs w:val="24"/>
        </w:rPr>
        <w:t>su</w:t>
      </w:r>
      <w:r>
        <w:rPr>
          <w:rFonts w:ascii="Arial" w:cs="Arial" w:hAnsi="Arial"/>
          <w:sz w:val="24"/>
          <w:szCs w:val="24"/>
        </w:rPr>
        <w:t xml:space="preserve"> destino.</w:t>
      </w:r>
      <w:r>
        <w:rPr>
          <w:rStyle w:val="style38"/>
          <w:rFonts w:ascii="Arial" w:cs="Arial" w:hAnsi="Arial"/>
          <w:sz w:val="24"/>
          <w:szCs w:val="24"/>
        </w:rPr>
        <w:footnoteReference w:id="15"/>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A fin</w:t>
      </w:r>
      <w:r>
        <w:rPr>
          <w:rFonts w:ascii="Arial" w:cs="Arial" w:hAnsi="Arial"/>
          <w:sz w:val="24"/>
          <w:szCs w:val="24"/>
        </w:rPr>
        <w:t xml:space="preserve"> </w:t>
      </w:r>
      <w:r>
        <w:rPr>
          <w:rFonts w:ascii="Arial" w:cs="Arial" w:hAnsi="Arial"/>
          <w:sz w:val="24"/>
          <w:szCs w:val="24"/>
        </w:rPr>
        <w:t xml:space="preserve">de </w:t>
      </w:r>
      <w:r>
        <w:rPr>
          <w:rFonts w:ascii="Arial" w:cs="Arial" w:hAnsi="Arial"/>
          <w:sz w:val="24"/>
          <w:szCs w:val="24"/>
        </w:rPr>
        <w:t xml:space="preserve">crear un Frente Único </w:t>
      </w:r>
      <w:r>
        <w:rPr>
          <w:rFonts w:ascii="Arial" w:cs="Arial" w:hAnsi="Arial"/>
          <w:sz w:val="24"/>
          <w:szCs w:val="24"/>
        </w:rPr>
        <w:t>antibatistiano</w:t>
      </w:r>
      <w:r>
        <w:rPr>
          <w:rFonts w:ascii="Arial" w:cs="Arial" w:hAnsi="Arial"/>
          <w:sz w:val="24"/>
          <w:szCs w:val="24"/>
        </w:rPr>
        <w:t xml:space="preserve">, tuvo lugar la Conferencia de Miami de Julio de 1936 </w:t>
      </w:r>
      <w:r>
        <w:rPr>
          <w:rFonts w:ascii="Arial" w:cs="Arial" w:hAnsi="Arial"/>
          <w:sz w:val="24"/>
          <w:szCs w:val="24"/>
        </w:rPr>
        <w:t xml:space="preserve">tras </w:t>
      </w:r>
      <w:r>
        <w:rPr>
          <w:rFonts w:ascii="Arial" w:cs="Arial" w:hAnsi="Arial"/>
          <w:sz w:val="24"/>
          <w:szCs w:val="24"/>
        </w:rPr>
        <w:t>el fracaso del Pacto de México. En esta participaron la Organización Revolucionaria Cubana Antiimperialista (ORCA), Izquierda Revolucionaria, el Partido Comunista, el Partido Aprista Cubano, Joven Cuba, el Partido Revolucionario Cubano (Auténtico) y la Legión Revolucionaria. Aquí se valoró la alternativa insurreccional (no inmediata) y la de avances en un proceso de reg</w:t>
      </w:r>
      <w:r>
        <w:rPr>
          <w:rFonts w:ascii="Arial" w:cs="Arial" w:hAnsi="Arial"/>
          <w:sz w:val="24"/>
          <w:szCs w:val="24"/>
        </w:rPr>
        <w:t>reso a la normalidad política y s</w:t>
      </w:r>
      <w:r>
        <w:rPr>
          <w:rFonts w:ascii="Arial" w:cs="Arial" w:hAnsi="Arial"/>
          <w:sz w:val="24"/>
          <w:szCs w:val="24"/>
        </w:rPr>
        <w:t xml:space="preserve">e </w:t>
      </w:r>
      <w:r>
        <w:rPr>
          <w:rFonts w:ascii="Arial" w:cs="Arial" w:hAnsi="Arial"/>
          <w:sz w:val="24"/>
          <w:szCs w:val="24"/>
        </w:rPr>
        <w:t xml:space="preserve">acordó crear </w:t>
      </w:r>
      <w:r>
        <w:rPr>
          <w:rFonts w:ascii="Arial" w:cs="Arial" w:hAnsi="Arial"/>
          <w:sz w:val="24"/>
          <w:szCs w:val="24"/>
        </w:rPr>
        <w:t>el Fr</w:t>
      </w:r>
      <w:r>
        <w:rPr>
          <w:rFonts w:ascii="Arial" w:cs="Arial" w:hAnsi="Arial"/>
          <w:sz w:val="24"/>
          <w:szCs w:val="24"/>
        </w:rPr>
        <w:t>ente de Liberación Nacional y</w:t>
      </w:r>
      <w:r>
        <w:rPr>
          <w:rFonts w:ascii="Arial" w:cs="Arial" w:hAnsi="Arial"/>
          <w:sz w:val="24"/>
          <w:szCs w:val="24"/>
        </w:rPr>
        <w:t xml:space="preserve"> </w:t>
      </w:r>
      <w:r>
        <w:rPr>
          <w:rFonts w:ascii="Arial" w:cs="Arial" w:hAnsi="Arial"/>
          <w:sz w:val="24"/>
          <w:szCs w:val="24"/>
        </w:rPr>
        <w:t>constitu</w:t>
      </w:r>
      <w:r>
        <w:rPr>
          <w:rFonts w:ascii="Arial" w:cs="Arial" w:hAnsi="Arial"/>
          <w:sz w:val="24"/>
          <w:szCs w:val="24"/>
        </w:rPr>
        <w:t>ir</w:t>
      </w:r>
      <w:r>
        <w:rPr>
          <w:rFonts w:ascii="Arial" w:cs="Arial" w:hAnsi="Arial"/>
          <w:sz w:val="24"/>
          <w:szCs w:val="24"/>
        </w:rPr>
        <w:t xml:space="preserve"> un Comité Nacional</w:t>
      </w:r>
      <w:r>
        <w:rPr>
          <w:rStyle w:val="style38"/>
          <w:rFonts w:ascii="Arial" w:cs="Arial" w:hAnsi="Arial"/>
          <w:sz w:val="24"/>
          <w:szCs w:val="24"/>
        </w:rPr>
        <w:footnoteReference w:id="16"/>
      </w:r>
      <w:r>
        <w:rPr>
          <w:rFonts w:ascii="Arial" w:cs="Arial" w:hAnsi="Arial"/>
          <w:sz w:val="24"/>
          <w:szCs w:val="24"/>
        </w:rPr>
        <w:t xml:space="preserve"> (3 mi</w:t>
      </w:r>
      <w:r>
        <w:rPr>
          <w:rFonts w:ascii="Arial" w:cs="Arial" w:hAnsi="Arial"/>
          <w:sz w:val="24"/>
          <w:szCs w:val="24"/>
        </w:rPr>
        <w:t>embros por cada organización) p</w:t>
      </w:r>
      <w:r>
        <w:rPr>
          <w:rFonts w:ascii="Arial" w:cs="Arial" w:hAnsi="Arial"/>
          <w:sz w:val="24"/>
          <w:szCs w:val="24"/>
        </w:rPr>
        <w:t xml:space="preserve">ero dicho por Raúl Roa: </w:t>
      </w:r>
      <w:r>
        <w:rPr>
          <w:rFonts w:ascii="Arial" w:cs="Arial" w:hAnsi="Arial"/>
          <w:i/>
          <w:sz w:val="24"/>
          <w:szCs w:val="24"/>
        </w:rPr>
        <w:t>“No pasó de ahí”</w:t>
      </w:r>
      <w:r>
        <w:rPr>
          <w:rStyle w:val="style38"/>
          <w:rFonts w:ascii="Arial" w:cs="Arial" w:hAnsi="Arial"/>
          <w:i/>
          <w:sz w:val="24"/>
          <w:szCs w:val="24"/>
        </w:rPr>
        <w:footnoteReference w:id="17"/>
      </w:r>
      <w:r>
        <w:rPr>
          <w:rFonts w:ascii="Arial" w:cs="Arial" w:hAnsi="Arial"/>
          <w:i/>
          <w:sz w:val="24"/>
          <w:szCs w:val="24"/>
        </w:rPr>
        <w:t xml:space="preserve"> </w:t>
      </w:r>
      <w:r>
        <w:rPr>
          <w:rFonts w:ascii="Arial" w:cs="Arial" w:hAnsi="Arial"/>
          <w:sz w:val="24"/>
          <w:szCs w:val="24"/>
        </w:rPr>
        <w:t xml:space="preserve">y esto estuvo dado por </w:t>
      </w:r>
      <w:r>
        <w:rPr>
          <w:rFonts w:ascii="Arial" w:cs="Arial" w:hAnsi="Arial"/>
          <w:sz w:val="24"/>
          <w:szCs w:val="24"/>
        </w:rPr>
        <w:t xml:space="preserve">las diferencias entre las organizaciones principales, </w:t>
      </w:r>
      <w:r>
        <w:rPr>
          <w:rFonts w:ascii="Arial" w:cs="Arial" w:hAnsi="Arial"/>
          <w:sz w:val="24"/>
          <w:szCs w:val="24"/>
        </w:rPr>
        <w:t xml:space="preserve">su poca influencia en Cuba debido a las condiciones de clandestinidad en que </w:t>
      </w:r>
      <w:r>
        <w:rPr>
          <w:rFonts w:ascii="Arial" w:cs="Arial" w:hAnsi="Arial"/>
          <w:sz w:val="24"/>
          <w:szCs w:val="24"/>
        </w:rPr>
        <w:t xml:space="preserve">tuvo que actuar y la labor </w:t>
      </w:r>
      <w:r>
        <w:rPr>
          <w:rFonts w:ascii="Arial" w:cs="Arial" w:hAnsi="Arial"/>
          <w:sz w:val="24"/>
          <w:szCs w:val="24"/>
        </w:rPr>
        <w:t>escisionista</w:t>
      </w:r>
      <w:r>
        <w:rPr>
          <w:rFonts w:ascii="Arial" w:cs="Arial" w:hAnsi="Arial"/>
          <w:sz w:val="24"/>
          <w:szCs w:val="24"/>
        </w:rPr>
        <w:t xml:space="preserve"> del PRC(A)</w:t>
      </w:r>
      <w:r>
        <w:rPr>
          <w:rStyle w:val="style38"/>
          <w:rFonts w:ascii="Arial" w:cs="Arial" w:hAnsi="Arial"/>
          <w:sz w:val="24"/>
          <w:szCs w:val="24"/>
        </w:rPr>
        <w:footnoteReference w:id="18"/>
      </w:r>
      <w:r>
        <w:rPr>
          <w:rFonts w:ascii="Arial" w:cs="Arial" w:hAnsi="Arial"/>
          <w:sz w:val="24"/>
          <w:szCs w:val="24"/>
        </w:rPr>
        <w:t>.</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Tras</w:t>
      </w:r>
      <w:r>
        <w:rPr>
          <w:rFonts w:ascii="Arial" w:cs="Arial" w:hAnsi="Arial"/>
          <w:sz w:val="24"/>
          <w:szCs w:val="24"/>
        </w:rPr>
        <w:t xml:space="preserve"> la muerte de Guiteras el Partido Comunista (que realizó reuniones conjuntas y por separado con dirigentes de Joven Cuba</w:t>
      </w:r>
      <w:r>
        <w:rPr>
          <w:rFonts w:ascii="Arial" w:cs="Arial" w:hAnsi="Arial"/>
          <w:sz w:val="24"/>
          <w:szCs w:val="24"/>
        </w:rPr>
        <w:t xml:space="preserve"> y otros grupos </w:t>
      </w:r>
      <w:r>
        <w:rPr>
          <w:rFonts w:ascii="Arial" w:cs="Arial" w:hAnsi="Arial"/>
          <w:sz w:val="24"/>
          <w:szCs w:val="24"/>
        </w:rPr>
        <w:t xml:space="preserve">teniendo lugar el 30 de junio de 1935, a citación suya, una reunión con delegados de Joven Cuba, el Partido Revolucionario Cubano (Auténtico), Izquierda Revolucionaria, la Confederación Nacional Obrera de Cuba, el Partido Agrario Nacional y del APRA  además de contactos con Ramón Grau San Martin que dirigía el PRC (A)  en aras de la unidad y que propuso hacer un acto conjunto entre Joven Cuba, los Auténticos y los Comunistas para protestar por el asesinato de Guiteras y Aponte y el estado de los miembros de Joven Cuba prisioneros a causa del asunto de El Morrillo a fin de que fueran </w:t>
      </w:r>
      <w:r>
        <w:rPr>
          <w:rFonts w:ascii="Arial" w:cs="Arial" w:hAnsi="Arial"/>
          <w:sz w:val="24"/>
          <w:szCs w:val="24"/>
        </w:rPr>
        <w:t>salvados</w:t>
      </w:r>
      <w:r>
        <w:rPr>
          <w:rFonts w:ascii="Arial" w:cs="Arial" w:hAnsi="Arial"/>
          <w:sz w:val="24"/>
          <w:szCs w:val="24"/>
        </w:rPr>
        <w:t>) propuso</w:t>
      </w:r>
      <w:r>
        <w:rPr>
          <w:rFonts w:ascii="Arial" w:cs="Arial" w:hAnsi="Arial"/>
          <w:sz w:val="24"/>
          <w:szCs w:val="24"/>
        </w:rPr>
        <w:t xml:space="preserve"> para las elecciones presidenciales de 1936, una candidatura de Frente Único </w:t>
      </w:r>
      <w:r>
        <w:rPr>
          <w:rFonts w:ascii="Arial" w:cs="Arial" w:hAnsi="Arial"/>
          <w:sz w:val="24"/>
          <w:szCs w:val="24"/>
        </w:rPr>
        <w:t>junto</w:t>
      </w:r>
      <w:r>
        <w:rPr>
          <w:rFonts w:ascii="Arial" w:cs="Arial" w:hAnsi="Arial"/>
          <w:sz w:val="24"/>
          <w:szCs w:val="24"/>
        </w:rPr>
        <w:t xml:space="preserve"> a Joven Cuba, los auténticos y otras facciones con Grau </w:t>
      </w:r>
      <w:r>
        <w:rPr>
          <w:rFonts w:ascii="Arial" w:cs="Arial" w:hAnsi="Arial"/>
          <w:sz w:val="24"/>
          <w:szCs w:val="24"/>
        </w:rPr>
        <w:t xml:space="preserve"> </w:t>
      </w:r>
      <w:r>
        <w:rPr>
          <w:rFonts w:ascii="Arial" w:cs="Arial" w:hAnsi="Arial"/>
          <w:sz w:val="24"/>
          <w:szCs w:val="24"/>
        </w:rPr>
        <w:t xml:space="preserve">como candidato, pero </w:t>
      </w:r>
      <w:r>
        <w:rPr>
          <w:rFonts w:ascii="Arial" w:cs="Arial" w:hAnsi="Arial"/>
          <w:sz w:val="24"/>
          <w:szCs w:val="24"/>
        </w:rPr>
        <w:t xml:space="preserve">por </w:t>
      </w:r>
      <w:r>
        <w:rPr>
          <w:rFonts w:ascii="Arial" w:cs="Arial" w:hAnsi="Arial"/>
          <w:sz w:val="24"/>
          <w:szCs w:val="24"/>
        </w:rPr>
        <w:t xml:space="preserve"> lo dañadas que estaban las relac</w:t>
      </w:r>
      <w:r>
        <w:rPr>
          <w:rFonts w:ascii="Arial" w:cs="Arial" w:hAnsi="Arial"/>
          <w:sz w:val="24"/>
          <w:szCs w:val="24"/>
        </w:rPr>
        <w:t xml:space="preserve">iones el proyecto no prosperó. </w:t>
      </w:r>
      <w:r>
        <w:rPr>
          <w:rFonts w:ascii="Arial" w:cs="Arial" w:hAnsi="Arial"/>
          <w:sz w:val="24"/>
          <w:szCs w:val="24"/>
        </w:rPr>
        <w:t>Joven Cuba no participó en estas ni en las parcia</w:t>
      </w:r>
      <w:r>
        <w:rPr>
          <w:rFonts w:ascii="Arial" w:cs="Arial" w:hAnsi="Arial"/>
          <w:sz w:val="24"/>
          <w:szCs w:val="24"/>
        </w:rPr>
        <w:t xml:space="preserve">les de 1938. </w:t>
      </w:r>
      <w:r>
        <w:rPr>
          <w:rFonts w:ascii="Arial" w:cs="Arial" w:hAnsi="Arial"/>
          <w:sz w:val="24"/>
          <w:szCs w:val="24"/>
        </w:rPr>
        <w:t>S</w:t>
      </w:r>
      <w:r>
        <w:rPr>
          <w:rFonts w:ascii="Arial" w:cs="Arial" w:hAnsi="Arial"/>
          <w:sz w:val="24"/>
          <w:szCs w:val="24"/>
        </w:rPr>
        <w:t xml:space="preserve">urgieron </w:t>
      </w:r>
      <w:r>
        <w:rPr>
          <w:rFonts w:ascii="Arial" w:cs="Arial" w:hAnsi="Arial"/>
          <w:sz w:val="24"/>
          <w:szCs w:val="24"/>
        </w:rPr>
        <w:t>varios órganos que decían ser su</w:t>
      </w:r>
      <w:r>
        <w:rPr>
          <w:rFonts w:ascii="Arial" w:cs="Arial" w:hAnsi="Arial"/>
          <w:sz w:val="24"/>
          <w:szCs w:val="24"/>
        </w:rPr>
        <w:t xml:space="preserve">s dirigentes. </w:t>
      </w:r>
      <w:r>
        <w:rPr>
          <w:rFonts w:ascii="Arial" w:cs="Arial" w:hAnsi="Arial"/>
          <w:sz w:val="24"/>
          <w:szCs w:val="24"/>
        </w:rPr>
        <w:t>Ello se aprecia</w:t>
      </w:r>
      <w:r>
        <w:rPr>
          <w:rFonts w:ascii="Arial" w:cs="Arial" w:hAnsi="Arial"/>
          <w:sz w:val="24"/>
          <w:szCs w:val="24"/>
        </w:rPr>
        <w:t xml:space="preserve"> en la documentación de constitución del Bloque </w:t>
      </w:r>
      <w:r>
        <w:rPr>
          <w:rFonts w:ascii="Arial" w:cs="Arial" w:hAnsi="Arial"/>
          <w:sz w:val="24"/>
          <w:szCs w:val="24"/>
        </w:rPr>
        <w:t>Revolucionario Popular en 1937</w:t>
      </w:r>
      <w:r>
        <w:rPr>
          <w:rFonts w:ascii="Arial" w:cs="Arial" w:hAnsi="Arial"/>
          <w:sz w:val="24"/>
          <w:szCs w:val="24"/>
        </w:rPr>
        <w:t>:</w:t>
      </w:r>
    </w:p>
    <w:p>
      <w:pPr>
        <w:pStyle w:val="style0"/>
        <w:spacing w:lineRule="auto" w:line="360"/>
        <w:jc w:val="both"/>
        <w:rPr>
          <w:rFonts w:ascii="Arial" w:cs="Arial" w:hAnsi="Arial"/>
          <w:i/>
          <w:sz w:val="24"/>
          <w:szCs w:val="24"/>
        </w:rPr>
      </w:pPr>
      <w:r>
        <w:rPr>
          <w:rFonts w:ascii="Arial" w:cs="Arial" w:hAnsi="Arial"/>
          <w:sz w:val="24"/>
          <w:szCs w:val="24"/>
        </w:rPr>
        <w:t xml:space="preserve">  </w:t>
      </w:r>
      <w:r>
        <w:rPr>
          <w:rFonts w:ascii="Arial" w:cs="Arial" w:hAnsi="Arial"/>
          <w:i/>
          <w:sz w:val="24"/>
          <w:szCs w:val="24"/>
        </w:rPr>
        <w:t xml:space="preserve">“El Partido Aprista Cubano explicando su voto a favor del acuerdo de invitar al PRC(A) y a la JC dice: “Que el hecho de haberse designado el nombre del COMITÉ CENTRAL de JC se hizo al solo objeto de facilitar la invitación al referido sector, sin que ello implicara reconocimiento de determinado comité ni exclusión de otros como representativos del mismo ya que se acordó hacer ocho copias de la invitación para enviarlas a los distintos comités que dicen ser representantes máximos de JC y que el original de la expresada invitación se reservara en el archivo del PAN* para entregarla a cualesquiera de ellos que por medio del a susodicha copia respondiera a la invitación”. </w:t>
      </w:r>
      <w:r>
        <w:rPr>
          <w:rStyle w:val="style38"/>
          <w:rFonts w:ascii="Arial" w:cs="Arial" w:hAnsi="Arial"/>
          <w:i/>
          <w:sz w:val="24"/>
          <w:szCs w:val="24"/>
        </w:rPr>
        <w:footnoteReference w:id="19"/>
      </w:r>
    </w:p>
    <w:p>
      <w:pPr>
        <w:pStyle w:val="style0"/>
        <w:spacing w:lineRule="auto" w:line="360"/>
        <w:jc w:val="both"/>
        <w:rPr>
          <w:rFonts w:ascii="Arial" w:cs="Arial" w:hAnsi="Arial"/>
          <w:sz w:val="24"/>
          <w:szCs w:val="24"/>
        </w:rPr>
      </w:pPr>
      <w:r>
        <w:rPr>
          <w:rFonts w:ascii="Arial" w:cs="Arial" w:hAnsi="Arial"/>
          <w:i/>
          <w:sz w:val="24"/>
          <w:szCs w:val="24"/>
        </w:rPr>
        <w:t xml:space="preserve"> </w:t>
      </w:r>
      <w:r>
        <w:rPr>
          <w:rFonts w:ascii="Arial" w:cs="Arial" w:hAnsi="Arial"/>
          <w:sz w:val="24"/>
          <w:szCs w:val="24"/>
        </w:rPr>
        <w:t>Joven Cuba</w:t>
      </w:r>
      <w:r>
        <w:rPr>
          <w:rFonts w:ascii="Arial" w:cs="Arial" w:hAnsi="Arial"/>
          <w:sz w:val="24"/>
          <w:szCs w:val="24"/>
        </w:rPr>
        <w:t xml:space="preserve"> </w:t>
      </w:r>
      <w:r>
        <w:rPr>
          <w:rFonts w:ascii="Arial" w:cs="Arial" w:hAnsi="Arial"/>
          <w:sz w:val="24"/>
          <w:szCs w:val="24"/>
        </w:rPr>
        <w:t>al igual que el P</w:t>
      </w:r>
      <w:r>
        <w:rPr>
          <w:rFonts w:ascii="Arial" w:cs="Arial" w:hAnsi="Arial"/>
          <w:sz w:val="24"/>
          <w:szCs w:val="24"/>
        </w:rPr>
        <w:t xml:space="preserve">RC(A) no participó en el </w:t>
      </w:r>
      <w:r>
        <w:rPr>
          <w:rFonts w:ascii="Arial" w:cs="Arial" w:hAnsi="Arial"/>
          <w:sz w:val="24"/>
          <w:szCs w:val="24"/>
        </w:rPr>
        <w:t xml:space="preserve">Bloque. </w:t>
      </w:r>
      <w:r>
        <w:rPr>
          <w:rFonts w:ascii="Arial" w:cs="Arial" w:hAnsi="Arial"/>
          <w:sz w:val="24"/>
          <w:szCs w:val="24"/>
        </w:rPr>
        <w:t xml:space="preserve">Además </w:t>
      </w:r>
      <w:r>
        <w:rPr>
          <w:rFonts w:ascii="Arial" w:cs="Arial" w:hAnsi="Arial"/>
          <w:sz w:val="24"/>
          <w:szCs w:val="24"/>
        </w:rPr>
        <w:t xml:space="preserve">sufrió desgajamientos </w:t>
      </w:r>
      <w:r>
        <w:rPr>
          <w:rFonts w:ascii="Arial" w:cs="Arial" w:hAnsi="Arial"/>
          <w:sz w:val="24"/>
          <w:szCs w:val="24"/>
        </w:rPr>
        <w:t xml:space="preserve">que </w:t>
      </w:r>
      <w:r>
        <w:rPr>
          <w:rFonts w:ascii="Arial" w:cs="Arial" w:hAnsi="Arial"/>
          <w:sz w:val="24"/>
          <w:szCs w:val="24"/>
        </w:rPr>
        <w:t xml:space="preserve">darían lugar a algunos de los </w:t>
      </w:r>
      <w:r>
        <w:rPr>
          <w:rFonts w:ascii="Arial" w:cs="Arial" w:hAnsi="Arial"/>
          <w:sz w:val="24"/>
          <w:szCs w:val="24"/>
        </w:rPr>
        <w:t>grupos de acción</w:t>
      </w:r>
      <w:r>
        <w:rPr>
          <w:rFonts w:ascii="Arial" w:cs="Arial" w:hAnsi="Arial"/>
          <w:sz w:val="24"/>
          <w:szCs w:val="24"/>
        </w:rPr>
        <w:t xml:space="preserve"> de los años 40</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la Alianza Nacional Revolucionaria </w:t>
      </w:r>
      <w:r>
        <w:rPr>
          <w:rFonts w:ascii="Arial" w:cs="Arial" w:hAnsi="Arial"/>
          <w:sz w:val="24"/>
          <w:szCs w:val="24"/>
        </w:rPr>
        <w:t xml:space="preserve">surgida </w:t>
      </w:r>
      <w:r>
        <w:rPr>
          <w:rFonts w:ascii="Arial" w:cs="Arial" w:hAnsi="Arial"/>
          <w:sz w:val="24"/>
          <w:szCs w:val="24"/>
        </w:rPr>
        <w:t xml:space="preserve">el 4 de julio de 1938 </w:t>
      </w:r>
      <w:r>
        <w:rPr>
          <w:rFonts w:ascii="Arial" w:cs="Arial" w:hAnsi="Arial"/>
          <w:sz w:val="24"/>
          <w:szCs w:val="24"/>
        </w:rPr>
        <w:t xml:space="preserve">y </w:t>
      </w:r>
      <w:r>
        <w:rPr>
          <w:rFonts w:ascii="Arial" w:cs="Arial" w:hAnsi="Arial"/>
          <w:sz w:val="24"/>
          <w:szCs w:val="24"/>
        </w:rPr>
        <w:t xml:space="preserve">Acción Revolucionaria Guiteras surgida </w:t>
      </w:r>
      <w:r>
        <w:rPr>
          <w:rFonts w:ascii="Arial" w:cs="Arial" w:hAnsi="Arial"/>
          <w:sz w:val="24"/>
          <w:szCs w:val="24"/>
        </w:rPr>
        <w:t>en enero de</w:t>
      </w:r>
      <w:r>
        <w:rPr>
          <w:rFonts w:ascii="Arial" w:cs="Arial" w:hAnsi="Arial"/>
          <w:sz w:val="24"/>
          <w:szCs w:val="24"/>
        </w:rPr>
        <w:t xml:space="preserve"> 1939)</w:t>
      </w:r>
      <w:r>
        <w:rPr>
          <w:rFonts w:ascii="Arial" w:cs="Arial" w:hAnsi="Arial"/>
          <w:sz w:val="24"/>
          <w:szCs w:val="24"/>
        </w:rPr>
        <w:t>.</w:t>
      </w:r>
      <w:r>
        <w:rPr>
          <w:rFonts w:ascii="Arial" w:cs="Arial" w:hAnsi="Arial"/>
          <w:sz w:val="24"/>
          <w:szCs w:val="24"/>
        </w:rPr>
        <w:t xml:space="preserve"> </w:t>
      </w:r>
      <w:r>
        <w:rPr>
          <w:rFonts w:ascii="Arial" w:cs="Arial" w:hAnsi="Arial"/>
          <w:sz w:val="24"/>
          <w:szCs w:val="24"/>
        </w:rPr>
        <w:t>Joven Cuba se reorganizó</w:t>
      </w:r>
      <w:r>
        <w:rPr>
          <w:rFonts w:ascii="Arial" w:cs="Arial" w:hAnsi="Arial"/>
          <w:sz w:val="24"/>
          <w:szCs w:val="24"/>
        </w:rPr>
        <w:t xml:space="preserve"> en </w:t>
      </w:r>
      <w:r>
        <w:rPr>
          <w:rFonts w:ascii="Arial" w:cs="Arial" w:hAnsi="Arial"/>
          <w:sz w:val="24"/>
          <w:szCs w:val="24"/>
        </w:rPr>
        <w:t>la legalidad en abril de 1939</w:t>
      </w:r>
      <w:r>
        <w:rPr>
          <w:rStyle w:val="style38"/>
          <w:rFonts w:ascii="Arial" w:cs="Arial" w:hAnsi="Arial"/>
          <w:sz w:val="24"/>
          <w:szCs w:val="24"/>
        </w:rPr>
        <w:footnoteReference w:id="20"/>
      </w:r>
      <w:r>
        <w:rPr>
          <w:rFonts w:ascii="Arial" w:cs="Arial" w:hAnsi="Arial"/>
          <w:sz w:val="24"/>
          <w:szCs w:val="24"/>
        </w:rPr>
        <w:t>, ocurriendo</w:t>
      </w:r>
      <w:r>
        <w:rPr>
          <w:rFonts w:ascii="Arial" w:cs="Arial" w:hAnsi="Arial"/>
          <w:sz w:val="24"/>
          <w:szCs w:val="24"/>
        </w:rPr>
        <w:t xml:space="preserve"> un ingreso masivo de </w:t>
      </w:r>
      <w:r>
        <w:rPr>
          <w:rFonts w:ascii="Arial" w:cs="Arial" w:hAnsi="Arial"/>
          <w:sz w:val="24"/>
          <w:szCs w:val="24"/>
        </w:rPr>
        <w:t xml:space="preserve">sus </w:t>
      </w:r>
      <w:r>
        <w:rPr>
          <w:rFonts w:ascii="Arial" w:cs="Arial" w:hAnsi="Arial"/>
          <w:sz w:val="24"/>
          <w:szCs w:val="24"/>
        </w:rPr>
        <w:t>miem</w:t>
      </w:r>
      <w:r>
        <w:rPr>
          <w:rFonts w:ascii="Arial" w:cs="Arial" w:hAnsi="Arial"/>
          <w:sz w:val="24"/>
          <w:szCs w:val="24"/>
        </w:rPr>
        <w:t>bros en el P</w:t>
      </w:r>
      <w:r>
        <w:rPr>
          <w:rFonts w:ascii="Arial" w:cs="Arial" w:hAnsi="Arial"/>
          <w:sz w:val="24"/>
          <w:szCs w:val="24"/>
        </w:rPr>
        <w:t>RC(A)</w:t>
      </w:r>
      <w:r>
        <w:rPr>
          <w:rFonts w:ascii="Arial" w:cs="Arial" w:hAnsi="Arial"/>
          <w:sz w:val="24"/>
          <w:szCs w:val="24"/>
        </w:rPr>
        <w:t xml:space="preserve"> e </w:t>
      </w:r>
      <w:r>
        <w:rPr>
          <w:rFonts w:ascii="Arial" w:cs="Arial" w:hAnsi="Arial"/>
          <w:sz w:val="24"/>
          <w:szCs w:val="24"/>
        </w:rPr>
        <w:t>interesándose</w:t>
      </w:r>
      <w:r>
        <w:rPr>
          <w:rFonts w:ascii="Arial" w:cs="Arial" w:hAnsi="Arial"/>
          <w:sz w:val="24"/>
          <w:szCs w:val="24"/>
        </w:rPr>
        <w:t xml:space="preserve"> p</w:t>
      </w:r>
      <w:r>
        <w:rPr>
          <w:rFonts w:ascii="Arial" w:cs="Arial" w:hAnsi="Arial"/>
          <w:sz w:val="24"/>
          <w:szCs w:val="24"/>
        </w:rPr>
        <w:t>or los grupos funcionales del PRC(A)</w:t>
      </w:r>
      <w:r>
        <w:rPr>
          <w:rFonts w:ascii="Arial" w:cs="Arial" w:hAnsi="Arial"/>
          <w:sz w:val="24"/>
          <w:szCs w:val="24"/>
        </w:rPr>
        <w:t xml:space="preserve"> dirigidos a los jóvenes</w:t>
      </w:r>
      <w:r>
        <w:rPr>
          <w:rFonts w:ascii="Arial" w:cs="Arial" w:hAnsi="Arial"/>
          <w:sz w:val="24"/>
          <w:szCs w:val="24"/>
        </w:rPr>
        <w:t>, los</w:t>
      </w:r>
      <w:r>
        <w:rPr>
          <w:rFonts w:ascii="Arial" w:cs="Arial" w:hAnsi="Arial"/>
          <w:sz w:val="24"/>
          <w:szCs w:val="24"/>
        </w:rPr>
        <w:t xml:space="preserve"> obre</w:t>
      </w:r>
      <w:r>
        <w:rPr>
          <w:rFonts w:ascii="Arial" w:cs="Arial" w:hAnsi="Arial"/>
          <w:sz w:val="24"/>
          <w:szCs w:val="24"/>
        </w:rPr>
        <w:t>ros y e</w:t>
      </w:r>
      <w:r>
        <w:rPr>
          <w:rFonts w:ascii="Arial" w:cs="Arial" w:hAnsi="Arial"/>
          <w:sz w:val="24"/>
          <w:szCs w:val="24"/>
        </w:rPr>
        <w:t>l sector campesino</w:t>
      </w:r>
      <w:r>
        <w:rPr>
          <w:rFonts w:ascii="Arial" w:cs="Arial" w:hAnsi="Arial"/>
          <w:sz w:val="24"/>
          <w:szCs w:val="24"/>
        </w:rPr>
        <w:t xml:space="preserve"> y </w:t>
      </w:r>
      <w:r>
        <w:rPr>
          <w:rFonts w:ascii="Arial" w:cs="Arial" w:hAnsi="Arial"/>
          <w:sz w:val="24"/>
          <w:szCs w:val="24"/>
        </w:rPr>
        <w:t>para colmo de males</w:t>
      </w:r>
      <w:r>
        <w:rPr>
          <w:rFonts w:ascii="Arial" w:cs="Arial" w:hAnsi="Arial"/>
          <w:sz w:val="24"/>
          <w:szCs w:val="24"/>
        </w:rPr>
        <w:t>,</w:t>
      </w:r>
      <w:r>
        <w:rPr>
          <w:rFonts w:ascii="Arial" w:cs="Arial" w:hAnsi="Arial"/>
          <w:sz w:val="24"/>
          <w:szCs w:val="24"/>
        </w:rPr>
        <w:t xml:space="preserve"> en el propio año 1939 según Luis </w:t>
      </w:r>
      <w:r>
        <w:rPr>
          <w:rFonts w:ascii="Arial" w:cs="Arial" w:hAnsi="Arial"/>
          <w:sz w:val="24"/>
          <w:szCs w:val="24"/>
        </w:rPr>
        <w:t>Buch</w:t>
      </w:r>
      <w:r>
        <w:rPr>
          <w:rFonts w:ascii="Arial" w:cs="Arial" w:hAnsi="Arial"/>
          <w:sz w:val="24"/>
          <w:szCs w:val="24"/>
        </w:rPr>
        <w:t>, Ramón Grau San Martín</w:t>
      </w:r>
      <w:r>
        <w:rPr>
          <w:rFonts w:ascii="Arial" w:cs="Arial" w:hAnsi="Arial"/>
          <w:sz w:val="24"/>
          <w:szCs w:val="24"/>
        </w:rPr>
        <w:t>, de cara a</w:t>
      </w:r>
      <w:r>
        <w:rPr>
          <w:rFonts w:ascii="Arial" w:cs="Arial" w:hAnsi="Arial"/>
          <w:sz w:val="24"/>
          <w:szCs w:val="24"/>
        </w:rPr>
        <w:t xml:space="preserve"> las elecciones generales de 1940</w:t>
      </w:r>
      <w:r>
        <w:rPr>
          <w:rFonts w:ascii="Arial" w:cs="Arial" w:hAnsi="Arial"/>
          <w:sz w:val="24"/>
          <w:szCs w:val="24"/>
        </w:rPr>
        <w:t>,</w:t>
      </w:r>
      <w:r>
        <w:rPr>
          <w:rFonts w:ascii="Arial" w:cs="Arial" w:hAnsi="Arial"/>
          <w:sz w:val="24"/>
          <w:szCs w:val="24"/>
        </w:rPr>
        <w:t xml:space="preserve"> propuso un pacto político</w:t>
      </w:r>
      <w:r>
        <w:rPr>
          <w:rFonts w:ascii="Arial" w:cs="Arial" w:hAnsi="Arial"/>
          <w:sz w:val="24"/>
          <w:szCs w:val="24"/>
        </w:rPr>
        <w:t xml:space="preserve"> ofreciendo</w:t>
      </w:r>
      <w:r>
        <w:rPr>
          <w:rFonts w:ascii="Arial" w:cs="Arial" w:hAnsi="Arial"/>
          <w:sz w:val="24"/>
          <w:szCs w:val="24"/>
        </w:rPr>
        <w:t xml:space="preserve"> cargos políticos</w:t>
      </w:r>
      <w:r>
        <w:rPr>
          <w:rFonts w:ascii="Arial" w:cs="Arial" w:hAnsi="Arial"/>
          <w:sz w:val="24"/>
          <w:szCs w:val="24"/>
        </w:rPr>
        <w:t xml:space="preserve"> lo que dio lugar a que se reuniera</w:t>
      </w:r>
      <w:r>
        <w:rPr>
          <w:rFonts w:ascii="Arial" w:cs="Arial" w:hAnsi="Arial"/>
          <w:sz w:val="24"/>
          <w:szCs w:val="24"/>
        </w:rPr>
        <w:t xml:space="preserve"> </w:t>
      </w:r>
      <w:r>
        <w:rPr>
          <w:rFonts w:ascii="Arial" w:cs="Arial" w:hAnsi="Arial"/>
          <w:sz w:val="24"/>
          <w:szCs w:val="24"/>
        </w:rPr>
        <w:t xml:space="preserve">el </w:t>
      </w:r>
      <w:r>
        <w:rPr>
          <w:rFonts w:ascii="Arial" w:cs="Arial" w:hAnsi="Arial"/>
          <w:sz w:val="24"/>
          <w:szCs w:val="24"/>
        </w:rPr>
        <w:t xml:space="preserve">Comité Central </w:t>
      </w:r>
      <w:r>
        <w:rPr>
          <w:rFonts w:ascii="Arial" w:cs="Arial" w:hAnsi="Arial"/>
          <w:sz w:val="24"/>
          <w:szCs w:val="24"/>
        </w:rPr>
        <w:t>aceptándolo</w:t>
      </w:r>
      <w:r>
        <w:rPr>
          <w:rFonts w:ascii="Arial" w:cs="Arial" w:hAnsi="Arial"/>
          <w:sz w:val="24"/>
          <w:szCs w:val="24"/>
        </w:rPr>
        <w:t xml:space="preserve"> por </w:t>
      </w:r>
      <w:r>
        <w:rPr>
          <w:rFonts w:ascii="Arial" w:cs="Arial" w:hAnsi="Arial"/>
          <w:sz w:val="24"/>
          <w:szCs w:val="24"/>
        </w:rPr>
        <w:t>mayoría siendo rechazado por</w:t>
      </w:r>
      <w:r>
        <w:rPr>
          <w:rFonts w:ascii="Arial" w:cs="Arial" w:hAnsi="Arial"/>
          <w:sz w:val="24"/>
          <w:szCs w:val="24"/>
        </w:rPr>
        <w:t xml:space="preserve"> Luis </w:t>
      </w:r>
      <w:r>
        <w:rPr>
          <w:rFonts w:ascii="Arial" w:cs="Arial" w:hAnsi="Arial"/>
          <w:sz w:val="24"/>
          <w:szCs w:val="24"/>
        </w:rPr>
        <w:t>Buch</w:t>
      </w:r>
      <w:r>
        <w:rPr>
          <w:rFonts w:ascii="Arial" w:cs="Arial" w:hAnsi="Arial"/>
          <w:sz w:val="24"/>
          <w:szCs w:val="24"/>
        </w:rPr>
        <w:t>, Newton Briones Fernández, Fernando Pérez-</w:t>
      </w:r>
      <w:r>
        <w:rPr>
          <w:rFonts w:ascii="Arial" w:cs="Arial" w:hAnsi="Arial"/>
          <w:sz w:val="24"/>
          <w:szCs w:val="24"/>
        </w:rPr>
        <w:t>Puelles</w:t>
      </w:r>
      <w:r>
        <w:rPr>
          <w:rFonts w:ascii="Arial" w:cs="Arial" w:hAnsi="Arial"/>
          <w:sz w:val="24"/>
          <w:szCs w:val="24"/>
        </w:rPr>
        <w:t xml:space="preserve"> </w:t>
      </w:r>
      <w:r>
        <w:rPr>
          <w:rFonts w:ascii="Arial" w:cs="Arial" w:hAnsi="Arial"/>
          <w:sz w:val="24"/>
          <w:szCs w:val="24"/>
        </w:rPr>
        <w:t>Ezpeleta</w:t>
      </w:r>
      <w:r>
        <w:rPr>
          <w:rFonts w:ascii="Arial" w:cs="Arial" w:hAnsi="Arial"/>
          <w:sz w:val="24"/>
          <w:szCs w:val="24"/>
        </w:rPr>
        <w:t xml:space="preserve"> y </w:t>
      </w:r>
      <w:r>
        <w:rPr>
          <w:rFonts w:ascii="Arial" w:cs="Arial" w:hAnsi="Arial"/>
          <w:sz w:val="24"/>
          <w:szCs w:val="24"/>
        </w:rPr>
        <w:t>otro miembro</w:t>
      </w:r>
      <w:r>
        <w:rPr>
          <w:rFonts w:ascii="Arial" w:cs="Arial" w:hAnsi="Arial"/>
          <w:sz w:val="24"/>
          <w:szCs w:val="24"/>
        </w:rPr>
        <w:t xml:space="preserve"> </w:t>
      </w:r>
      <w:r>
        <w:rPr>
          <w:rFonts w:ascii="Arial" w:cs="Arial" w:hAnsi="Arial"/>
          <w:sz w:val="24"/>
          <w:szCs w:val="24"/>
        </w:rPr>
        <w:t>sosteniendo que la Revolución de</w:t>
      </w:r>
      <w:r>
        <w:rPr>
          <w:rFonts w:ascii="Arial" w:cs="Arial" w:hAnsi="Arial"/>
          <w:sz w:val="24"/>
          <w:szCs w:val="24"/>
        </w:rPr>
        <w:t xml:space="preserve">bía </w:t>
      </w:r>
      <w:r>
        <w:rPr>
          <w:rFonts w:ascii="Arial" w:cs="Arial" w:hAnsi="Arial"/>
          <w:sz w:val="24"/>
          <w:szCs w:val="24"/>
        </w:rPr>
        <w:t>hacerse</w:t>
      </w:r>
      <w:r>
        <w:rPr>
          <w:rFonts w:ascii="Arial" w:cs="Arial" w:hAnsi="Arial"/>
          <w:sz w:val="24"/>
          <w:szCs w:val="24"/>
        </w:rPr>
        <w:t xml:space="preserve"> por la vía in</w:t>
      </w:r>
      <w:r>
        <w:rPr>
          <w:rFonts w:ascii="Arial" w:cs="Arial" w:hAnsi="Arial"/>
          <w:sz w:val="24"/>
          <w:szCs w:val="24"/>
        </w:rPr>
        <w:t>surreccional y no política.</w:t>
      </w:r>
      <w:r>
        <w:rPr>
          <w:rStyle w:val="style38"/>
          <w:rFonts w:ascii="Arial" w:cs="Arial" w:hAnsi="Arial"/>
          <w:sz w:val="24"/>
          <w:szCs w:val="24"/>
        </w:rPr>
        <w:footnoteReference w:id="21"/>
      </w:r>
      <w:r>
        <w:rPr>
          <w:rFonts w:ascii="Arial" w:cs="Arial" w:hAnsi="Arial"/>
          <w:sz w:val="24"/>
          <w:szCs w:val="24"/>
        </w:rPr>
        <w:t xml:space="preserve"> </w:t>
      </w: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r>
        <w:rPr>
          <w:rFonts w:ascii="Arial" w:cs="Arial" w:hAnsi="Arial"/>
          <w:b/>
          <w:noProof/>
          <w:color w:val="000000"/>
          <w:sz w:val="56"/>
          <w:szCs w:val="72"/>
        </w:rPr>
        <w:t>Conclusiones</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*Es necesario estudiar más</w:t>
      </w:r>
      <w:r>
        <w:rPr>
          <w:rFonts w:ascii="Arial" w:cs="Arial" w:hAnsi="Arial"/>
          <w:noProof/>
          <w:color w:val="000000"/>
          <w:sz w:val="24"/>
          <w:szCs w:val="72"/>
        </w:rPr>
        <w:t xml:space="preserve"> a fondo la historia de Joven Cu</w:t>
      </w:r>
      <w:r>
        <w:rPr>
          <w:rFonts w:ascii="Arial" w:cs="Arial" w:hAnsi="Arial"/>
          <w:noProof/>
          <w:color w:val="000000"/>
          <w:sz w:val="24"/>
          <w:szCs w:val="72"/>
        </w:rPr>
        <w:t>ba</w:t>
      </w:r>
      <w:r>
        <w:rPr>
          <w:rFonts w:ascii="Arial" w:cs="Arial" w:hAnsi="Arial"/>
          <w:noProof/>
          <w:color w:val="000000"/>
          <w:sz w:val="24"/>
          <w:szCs w:val="72"/>
        </w:rPr>
        <w:t xml:space="preserve"> </w:t>
      </w:r>
      <w:r>
        <w:rPr>
          <w:rFonts w:ascii="Arial" w:cs="Arial" w:hAnsi="Arial"/>
          <w:noProof/>
          <w:color w:val="000000"/>
          <w:sz w:val="24"/>
          <w:szCs w:val="72"/>
        </w:rPr>
        <w:t>como parte del estudio del legado de Guiteras.</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*Especial análisis merece el período que siguió a la muerte de Guiteras por ser el más desconocido.</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 xml:space="preserve">*El estudio del período anteriormente citado no solo contribuiría a un mejor conocimiento de la historia de la organización sino </w:t>
      </w:r>
      <w:r>
        <w:rPr>
          <w:rFonts w:ascii="Arial" w:cs="Arial" w:hAnsi="Arial"/>
          <w:noProof/>
          <w:color w:val="000000"/>
          <w:sz w:val="24"/>
          <w:szCs w:val="72"/>
        </w:rPr>
        <w:t xml:space="preserve">también </w:t>
      </w:r>
      <w:r>
        <w:rPr>
          <w:rFonts w:ascii="Arial" w:cs="Arial" w:hAnsi="Arial"/>
          <w:noProof/>
          <w:color w:val="000000"/>
          <w:sz w:val="24"/>
          <w:szCs w:val="72"/>
        </w:rPr>
        <w:t>de la crisis que padeció la misma poste</w:t>
      </w:r>
      <w:r>
        <w:rPr>
          <w:rFonts w:ascii="Arial" w:cs="Arial" w:hAnsi="Arial"/>
          <w:noProof/>
          <w:color w:val="000000"/>
          <w:sz w:val="24"/>
          <w:szCs w:val="72"/>
        </w:rPr>
        <w:t>r</w:t>
      </w:r>
      <w:r>
        <w:rPr>
          <w:rFonts w:ascii="Arial" w:cs="Arial" w:hAnsi="Arial"/>
          <w:noProof/>
          <w:color w:val="000000"/>
          <w:sz w:val="24"/>
          <w:szCs w:val="72"/>
        </w:rPr>
        <w:t>ior a la muerte de Guiteras.</w:t>
      </w:r>
    </w:p>
    <w:p>
      <w:pPr>
        <w:pStyle w:val="style0"/>
        <w:spacing w:lineRule="auto" w:line="360"/>
        <w:jc w:val="both"/>
        <w:rPr>
          <w:rFonts w:ascii="Arial" w:cs="Arial" w:hAnsi="Arial"/>
          <w:sz w:val="24"/>
        </w:rPr>
      </w:pPr>
    </w:p>
    <w:p>
      <w:pPr>
        <w:pStyle w:val="style0"/>
        <w:jc w:val="both"/>
        <w:rPr>
          <w:rFonts w:ascii="Arial" w:cs="Arial" w:hAnsi="Arial"/>
          <w:sz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both"/>
        <w:rPr>
          <w:rFonts w:ascii="Arial" w:cs="Arial" w:hAnsi="Arial"/>
          <w:i/>
          <w:szCs w:val="24"/>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center"/>
        <w:rPr>
          <w:rFonts w:ascii="Arial" w:cs="Arial" w:hAnsi="Arial"/>
          <w:b/>
          <w:noProof/>
          <w:color w:val="000000"/>
          <w:sz w:val="56"/>
          <w:szCs w:val="72"/>
        </w:rPr>
      </w:pPr>
    </w:p>
    <w:p>
      <w:pPr>
        <w:pStyle w:val="style0"/>
        <w:jc w:val="left"/>
        <w:rPr>
          <w:rFonts w:ascii="Arial" w:cs="Arial" w:hAnsi="Arial"/>
          <w:b/>
          <w:noProof/>
          <w:color w:val="000000"/>
          <w:sz w:val="56"/>
          <w:szCs w:val="72"/>
        </w:rPr>
      </w:pPr>
    </w:p>
    <w:p>
      <w:pPr>
        <w:pStyle w:val="style0"/>
        <w:jc w:val="left"/>
        <w:rPr>
          <w:rFonts w:ascii="Arial" w:cs="Arial" w:hAnsi="Arial"/>
          <w:b/>
          <w:noProof/>
          <w:color w:val="000000"/>
          <w:sz w:val="56"/>
          <w:szCs w:val="72"/>
        </w:rPr>
      </w:pPr>
    </w:p>
    <w:p>
      <w:pPr>
        <w:pStyle w:val="style0"/>
        <w:jc w:val="center"/>
        <w:rPr>
          <w:rFonts w:ascii="Arial" w:cs="Arial" w:hAnsi="Arial"/>
          <w:b/>
          <w:noProof/>
          <w:color w:val="000000"/>
          <w:sz w:val="56"/>
          <w:szCs w:val="72"/>
        </w:rPr>
      </w:pPr>
      <w:r>
        <w:rPr>
          <w:rFonts w:ascii="Arial" w:cs="Arial" w:hAnsi="Arial"/>
          <w:b/>
          <w:noProof/>
          <w:color w:val="000000"/>
          <w:sz w:val="56"/>
          <w:szCs w:val="72"/>
        </w:rPr>
        <w:t>Bibliografía</w:t>
      </w:r>
    </w:p>
    <w:p>
      <w:pPr>
        <w:pStyle w:val="style0"/>
        <w:spacing w:lineRule="auto" w:line="360"/>
        <w:jc w:val="both"/>
        <w:rPr>
          <w:rFonts w:ascii="Arial" w:cs="Arial" w:hAnsi="Arial"/>
          <w:sz w:val="24"/>
          <w:szCs w:val="24"/>
        </w:rPr>
      </w:pPr>
      <w:r>
        <w:rPr>
          <w:rFonts w:ascii="Arial" w:cs="Arial" w:hAnsi="Arial"/>
          <w:sz w:val="24"/>
          <w:szCs w:val="24"/>
        </w:rPr>
        <w:t>Aguiar</w:t>
      </w:r>
      <w:r>
        <w:rPr>
          <w:rFonts w:ascii="Arial" w:cs="Arial" w:hAnsi="Arial"/>
          <w:sz w:val="24"/>
          <w:szCs w:val="24"/>
        </w:rPr>
        <w:t xml:space="preserve"> Rodríguez, Raúl </w:t>
      </w:r>
      <w:r>
        <w:rPr>
          <w:rFonts w:ascii="Arial" w:cs="Arial" w:hAnsi="Arial"/>
          <w:sz w:val="24"/>
          <w:szCs w:val="24"/>
        </w:rPr>
        <w:t>(</w:t>
      </w:r>
      <w:r>
        <w:rPr>
          <w:rFonts w:ascii="Arial" w:cs="Arial" w:hAnsi="Arial"/>
          <w:sz w:val="24"/>
          <w:szCs w:val="24"/>
        </w:rPr>
        <w:t>2000</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“El </w:t>
      </w:r>
      <w:r>
        <w:rPr>
          <w:rFonts w:ascii="Arial" w:cs="Arial" w:hAnsi="Arial"/>
          <w:sz w:val="24"/>
          <w:szCs w:val="24"/>
        </w:rPr>
        <w:t>bonch</w:t>
      </w:r>
      <w:r>
        <w:rPr>
          <w:rFonts w:ascii="Arial" w:cs="Arial" w:hAnsi="Arial"/>
          <w:sz w:val="24"/>
          <w:szCs w:val="24"/>
        </w:rPr>
        <w:t>ismo</w:t>
      </w:r>
      <w:r>
        <w:rPr>
          <w:rFonts w:ascii="Arial" w:cs="Arial" w:hAnsi="Arial"/>
          <w:sz w:val="24"/>
          <w:szCs w:val="24"/>
        </w:rPr>
        <w:t xml:space="preserve"> y el </w:t>
      </w:r>
      <w:r>
        <w:rPr>
          <w:rFonts w:ascii="Arial" w:cs="Arial" w:hAnsi="Arial"/>
          <w:sz w:val="24"/>
          <w:szCs w:val="24"/>
        </w:rPr>
        <w:t>gangsterismo</w:t>
      </w:r>
      <w:r>
        <w:rPr>
          <w:rFonts w:ascii="Arial" w:cs="Arial" w:hAnsi="Arial"/>
          <w:sz w:val="24"/>
          <w:szCs w:val="24"/>
        </w:rPr>
        <w:t xml:space="preserve"> en Cuba” </w:t>
      </w:r>
      <w:r>
        <w:rPr>
          <w:rFonts w:ascii="Arial" w:cs="Arial" w:hAnsi="Arial"/>
          <w:sz w:val="24"/>
          <w:szCs w:val="24"/>
        </w:rPr>
        <w:t>La Habana</w:t>
      </w:r>
      <w:r>
        <w:rPr>
          <w:rFonts w:ascii="Arial" w:cs="Arial" w:hAnsi="Arial"/>
          <w:sz w:val="24"/>
          <w:szCs w:val="24"/>
        </w:rPr>
        <w:t>, Cuba</w:t>
      </w:r>
      <w:r>
        <w:rPr>
          <w:rFonts w:ascii="Arial" w:cs="Arial" w:hAnsi="Arial"/>
          <w:sz w:val="24"/>
          <w:szCs w:val="24"/>
        </w:rPr>
        <w:t>:</w:t>
      </w:r>
      <w:r>
        <w:rPr>
          <w:rFonts w:ascii="Arial" w:cs="Arial" w:hAnsi="Arial"/>
          <w:sz w:val="24"/>
          <w:szCs w:val="24"/>
        </w:rPr>
        <w:t xml:space="preserve"> </w:t>
      </w:r>
      <w:r>
        <w:rPr>
          <w:rFonts w:ascii="Arial" w:cs="Arial" w:hAnsi="Arial"/>
          <w:sz w:val="24"/>
          <w:szCs w:val="24"/>
        </w:rPr>
        <w:t>Editorial de Ciencias Sociales</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Briones </w:t>
      </w:r>
      <w:r>
        <w:rPr>
          <w:rFonts w:ascii="Arial" w:cs="Arial" w:hAnsi="Arial"/>
          <w:sz w:val="24"/>
          <w:szCs w:val="24"/>
        </w:rPr>
        <w:t>Montoto</w:t>
      </w:r>
      <w:r>
        <w:rPr>
          <w:rFonts w:ascii="Arial" w:cs="Arial" w:hAnsi="Arial"/>
          <w:sz w:val="24"/>
          <w:szCs w:val="24"/>
        </w:rPr>
        <w:t xml:space="preserve">, Newton </w:t>
      </w:r>
      <w:r>
        <w:rPr>
          <w:rFonts w:ascii="Arial" w:cs="Arial" w:hAnsi="Arial"/>
          <w:sz w:val="24"/>
          <w:szCs w:val="24"/>
        </w:rPr>
        <w:t>(</w:t>
      </w:r>
      <w:r>
        <w:rPr>
          <w:rFonts w:ascii="Arial" w:cs="Arial" w:hAnsi="Arial"/>
          <w:sz w:val="24"/>
          <w:szCs w:val="24"/>
        </w:rPr>
        <w:t>1998</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“Aquella decisión callada”, </w:t>
      </w:r>
      <w:r>
        <w:rPr>
          <w:rFonts w:ascii="Arial" w:cs="Arial" w:hAnsi="Arial"/>
          <w:sz w:val="24"/>
          <w:szCs w:val="24"/>
        </w:rPr>
        <w:t>La Habana</w:t>
      </w:r>
      <w:r>
        <w:rPr>
          <w:rFonts w:ascii="Arial" w:cs="Arial" w:hAnsi="Arial"/>
          <w:sz w:val="24"/>
          <w:szCs w:val="24"/>
        </w:rPr>
        <w:t>, Cuba</w:t>
      </w:r>
      <w:r>
        <w:rPr>
          <w:rFonts w:ascii="Arial" w:cs="Arial" w:hAnsi="Arial"/>
          <w:sz w:val="24"/>
          <w:szCs w:val="24"/>
        </w:rPr>
        <w:t>:</w:t>
      </w:r>
      <w:r>
        <w:rPr>
          <w:rFonts w:ascii="Arial" w:cs="Arial" w:hAnsi="Arial"/>
          <w:sz w:val="24"/>
          <w:szCs w:val="24"/>
        </w:rPr>
        <w:t xml:space="preserve"> </w:t>
      </w:r>
      <w:r>
        <w:rPr>
          <w:rFonts w:ascii="Arial" w:cs="Arial" w:hAnsi="Arial"/>
          <w:sz w:val="24"/>
          <w:szCs w:val="24"/>
        </w:rPr>
        <w:t>Editori</w:t>
      </w:r>
      <w:r>
        <w:rPr>
          <w:rFonts w:ascii="Arial" w:cs="Arial" w:hAnsi="Arial"/>
          <w:sz w:val="24"/>
          <w:szCs w:val="24"/>
        </w:rPr>
        <w:t xml:space="preserve">al Ciencias Sociales </w:t>
      </w:r>
    </w:p>
    <w:p>
      <w:pPr>
        <w:pStyle w:val="style0"/>
        <w:spacing w:lineRule="auto" w:line="360"/>
        <w:jc w:val="both"/>
        <w:rPr>
          <w:rFonts w:ascii="Arial" w:cs="Arial" w:hAnsi="Arial"/>
          <w:sz w:val="24"/>
          <w:szCs w:val="24"/>
        </w:rPr>
      </w:pPr>
      <w:r>
        <w:rPr>
          <w:rFonts w:ascii="Arial" w:cs="Arial" w:hAnsi="Arial"/>
          <w:sz w:val="24"/>
          <w:szCs w:val="24"/>
        </w:rPr>
        <w:t>Cairo</w:t>
      </w:r>
      <w:r>
        <w:rPr>
          <w:rFonts w:ascii="Arial" w:cs="Arial" w:hAnsi="Arial"/>
          <w:sz w:val="24"/>
          <w:szCs w:val="24"/>
        </w:rPr>
        <w:t>,</w:t>
      </w:r>
      <w:r>
        <w:rPr>
          <w:rFonts w:ascii="Arial" w:cs="Arial" w:hAnsi="Arial"/>
          <w:sz w:val="24"/>
          <w:szCs w:val="24"/>
        </w:rPr>
        <w:t xml:space="preserve"> Ana:</w:t>
      </w:r>
      <w:r>
        <w:rPr>
          <w:rFonts w:ascii="Arial" w:cs="Arial" w:hAnsi="Arial"/>
          <w:sz w:val="24"/>
          <w:szCs w:val="24"/>
        </w:rPr>
        <w:t xml:space="preserve"> </w:t>
      </w:r>
      <w:r>
        <w:rPr>
          <w:rFonts w:ascii="Arial" w:cs="Arial" w:hAnsi="Arial"/>
          <w:sz w:val="24"/>
          <w:szCs w:val="24"/>
        </w:rPr>
        <w:t>“</w:t>
      </w:r>
      <w:r>
        <w:rPr>
          <w:rFonts w:ascii="Arial" w:cs="Arial" w:hAnsi="Arial"/>
          <w:sz w:val="24"/>
          <w:szCs w:val="24"/>
        </w:rPr>
        <w:t>Antonio Guiteras 100 años</w:t>
      </w:r>
      <w:r>
        <w:rPr>
          <w:rFonts w:ascii="Arial" w:cs="Arial" w:hAnsi="Arial"/>
          <w:sz w:val="24"/>
          <w:szCs w:val="24"/>
        </w:rPr>
        <w:t>”</w:t>
      </w:r>
      <w:r>
        <w:rPr>
          <w:rFonts w:ascii="Arial" w:cs="Arial" w:hAnsi="Arial"/>
          <w:sz w:val="24"/>
          <w:szCs w:val="24"/>
        </w:rPr>
        <w:t xml:space="preserve"> (</w:t>
      </w:r>
      <w:r>
        <w:rPr>
          <w:rFonts w:ascii="Arial" w:cs="Arial" w:hAnsi="Arial"/>
          <w:sz w:val="24"/>
          <w:szCs w:val="24"/>
        </w:rPr>
        <w:t>2007</w:t>
      </w:r>
      <w:r>
        <w:rPr>
          <w:rFonts w:ascii="Arial" w:cs="Arial" w:hAnsi="Arial"/>
          <w:sz w:val="24"/>
          <w:szCs w:val="24"/>
        </w:rPr>
        <w:t xml:space="preserve">) </w:t>
      </w:r>
      <w:r>
        <w:rPr>
          <w:rFonts w:ascii="Arial" w:cs="Arial" w:hAnsi="Arial"/>
          <w:sz w:val="24"/>
          <w:szCs w:val="24"/>
        </w:rPr>
        <w:t>Santiago de Cuba</w:t>
      </w:r>
      <w:r>
        <w:rPr>
          <w:rFonts w:ascii="Arial" w:cs="Arial" w:hAnsi="Arial"/>
          <w:sz w:val="24"/>
          <w:szCs w:val="24"/>
        </w:rPr>
        <w:t>, Cuba:</w:t>
      </w:r>
      <w:r>
        <w:rPr>
          <w:rFonts w:ascii="Arial" w:cs="Arial" w:hAnsi="Arial"/>
          <w:sz w:val="24"/>
          <w:szCs w:val="24"/>
        </w:rPr>
        <w:t xml:space="preserve"> </w:t>
      </w:r>
      <w:r>
        <w:rPr>
          <w:rFonts w:ascii="Arial" w:cs="Arial" w:hAnsi="Arial"/>
          <w:sz w:val="24"/>
          <w:szCs w:val="24"/>
        </w:rPr>
        <w:t>Edit</w:t>
      </w:r>
      <w:r>
        <w:rPr>
          <w:rFonts w:ascii="Arial" w:cs="Arial" w:hAnsi="Arial"/>
          <w:sz w:val="24"/>
          <w:szCs w:val="24"/>
        </w:rPr>
        <w:t xml:space="preserve">orial Oriente </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 xml:space="preserve">De la Torriente Brau, Pablo </w:t>
      </w:r>
      <w:r>
        <w:rPr>
          <w:rFonts w:ascii="Arial" w:cs="Arial" w:hAnsi="Arial"/>
          <w:noProof/>
          <w:color w:val="000000"/>
          <w:sz w:val="24"/>
          <w:szCs w:val="72"/>
        </w:rPr>
        <w:t>(</w:t>
      </w:r>
      <w:r>
        <w:rPr>
          <w:rFonts w:ascii="Arial" w:cs="Arial" w:hAnsi="Arial"/>
          <w:noProof/>
          <w:color w:val="000000"/>
          <w:sz w:val="24"/>
          <w:szCs w:val="72"/>
        </w:rPr>
        <w:t>2001</w:t>
      </w:r>
      <w:r>
        <w:rPr>
          <w:rFonts w:ascii="Arial" w:cs="Arial" w:hAnsi="Arial"/>
          <w:noProof/>
          <w:color w:val="000000"/>
          <w:sz w:val="24"/>
          <w:szCs w:val="72"/>
        </w:rPr>
        <w:t>)</w:t>
      </w:r>
      <w:r>
        <w:rPr>
          <w:rFonts w:ascii="Arial" w:cs="Arial" w:hAnsi="Arial"/>
          <w:noProof/>
          <w:color w:val="000000"/>
          <w:sz w:val="24"/>
          <w:szCs w:val="72"/>
        </w:rPr>
        <w:t xml:space="preserve"> </w:t>
      </w:r>
      <w:r>
        <w:rPr>
          <w:rFonts w:ascii="Arial" w:cs="Arial" w:hAnsi="Arial"/>
          <w:noProof/>
          <w:color w:val="000000"/>
          <w:sz w:val="24"/>
          <w:szCs w:val="72"/>
        </w:rPr>
        <w:t xml:space="preserve">“Algebra y Política” </w:t>
      </w:r>
      <w:r>
        <w:rPr>
          <w:rFonts w:ascii="Arial" w:cs="Arial" w:hAnsi="Arial"/>
          <w:noProof/>
          <w:color w:val="000000"/>
          <w:sz w:val="24"/>
          <w:szCs w:val="72"/>
        </w:rPr>
        <w:t>La Habana</w:t>
      </w:r>
      <w:r>
        <w:rPr>
          <w:rFonts w:ascii="Arial" w:cs="Arial" w:hAnsi="Arial"/>
          <w:noProof/>
          <w:color w:val="000000"/>
          <w:sz w:val="24"/>
          <w:szCs w:val="72"/>
        </w:rPr>
        <w:t>, Cuba</w:t>
      </w:r>
      <w:r>
        <w:rPr>
          <w:rFonts w:ascii="Arial" w:cs="Arial" w:hAnsi="Arial"/>
          <w:noProof/>
          <w:color w:val="000000"/>
          <w:sz w:val="24"/>
          <w:szCs w:val="72"/>
        </w:rPr>
        <w:t>:</w:t>
      </w:r>
      <w:r>
        <w:rPr>
          <w:rFonts w:ascii="Arial" w:cs="Arial" w:hAnsi="Arial"/>
          <w:noProof/>
          <w:color w:val="000000"/>
          <w:sz w:val="24"/>
          <w:szCs w:val="72"/>
        </w:rPr>
        <w:t xml:space="preserve"> </w:t>
      </w:r>
      <w:r>
        <w:rPr>
          <w:rFonts w:ascii="Arial" w:cs="Arial" w:hAnsi="Arial"/>
          <w:noProof/>
          <w:color w:val="000000"/>
          <w:sz w:val="24"/>
          <w:szCs w:val="72"/>
        </w:rPr>
        <w:t xml:space="preserve">Ediciones La Memoria, Centro Cultural Pablo de la Torriente Brau </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 xml:space="preserve">Instituto de Historia de Cuba </w:t>
      </w:r>
      <w:r>
        <w:rPr>
          <w:rFonts w:ascii="Arial" w:cs="Arial" w:hAnsi="Arial"/>
          <w:noProof/>
          <w:color w:val="000000"/>
          <w:sz w:val="24"/>
          <w:szCs w:val="72"/>
        </w:rPr>
        <w:t>(</w:t>
      </w:r>
      <w:r>
        <w:rPr>
          <w:rFonts w:ascii="Arial" w:cs="Arial" w:hAnsi="Arial"/>
          <w:noProof/>
          <w:color w:val="000000"/>
          <w:sz w:val="24"/>
          <w:szCs w:val="72"/>
        </w:rPr>
        <w:t>2004</w:t>
      </w:r>
      <w:r>
        <w:rPr>
          <w:rFonts w:ascii="Arial" w:cs="Arial" w:hAnsi="Arial"/>
          <w:noProof/>
          <w:color w:val="000000"/>
          <w:sz w:val="24"/>
          <w:szCs w:val="72"/>
        </w:rPr>
        <w:t>)</w:t>
      </w:r>
      <w:r>
        <w:rPr>
          <w:rFonts w:ascii="Arial" w:cs="Arial" w:hAnsi="Arial"/>
          <w:noProof/>
          <w:color w:val="000000"/>
          <w:sz w:val="24"/>
          <w:szCs w:val="72"/>
        </w:rPr>
        <w:t xml:space="preserve"> </w:t>
      </w:r>
      <w:r>
        <w:rPr>
          <w:rFonts w:ascii="Arial" w:cs="Arial" w:hAnsi="Arial"/>
          <w:noProof/>
          <w:color w:val="000000"/>
          <w:sz w:val="24"/>
          <w:szCs w:val="72"/>
        </w:rPr>
        <w:t xml:space="preserve">“Historia de Cuba. La Neocolonia. Organización y crisis desde 1899 hasta 1940”, </w:t>
      </w:r>
      <w:r>
        <w:rPr>
          <w:rFonts w:ascii="Arial" w:cs="Arial" w:hAnsi="Arial"/>
          <w:noProof/>
          <w:color w:val="000000"/>
          <w:sz w:val="24"/>
          <w:szCs w:val="72"/>
        </w:rPr>
        <w:t>La Habana, Cuba: Editorial Félix Varela</w:t>
      </w:r>
    </w:p>
    <w:p>
      <w:pPr>
        <w:pStyle w:val="style0"/>
        <w:spacing w:lineRule="auto" w:line="360"/>
        <w:jc w:val="both"/>
        <w:rPr>
          <w:rFonts w:ascii="Arial" w:cs="Arial" w:hAnsi="Arial"/>
          <w:sz w:val="24"/>
          <w:szCs w:val="24"/>
        </w:rPr>
      </w:pPr>
      <w:r>
        <w:rPr>
          <w:rFonts w:ascii="Arial" w:cs="Arial" w:hAnsi="Arial"/>
          <w:sz w:val="24"/>
          <w:szCs w:val="24"/>
        </w:rPr>
        <w:t xml:space="preserve">López Portillo, </w:t>
      </w:r>
      <w:r>
        <w:rPr>
          <w:rFonts w:ascii="Arial" w:cs="Arial" w:hAnsi="Arial"/>
          <w:sz w:val="24"/>
          <w:szCs w:val="24"/>
        </w:rPr>
        <w:t>Felícitas</w:t>
      </w:r>
      <w:r>
        <w:rPr>
          <w:rFonts w:ascii="Arial" w:cs="Arial" w:hAnsi="Arial"/>
          <w:sz w:val="24"/>
          <w:szCs w:val="24"/>
        </w:rPr>
        <w:t xml:space="preserve"> </w:t>
      </w:r>
      <w:r>
        <w:rPr>
          <w:rFonts w:ascii="Arial" w:cs="Arial" w:hAnsi="Arial"/>
          <w:sz w:val="24"/>
          <w:szCs w:val="24"/>
        </w:rPr>
        <w:t>(</w:t>
      </w:r>
      <w:r>
        <w:rPr>
          <w:rFonts w:ascii="Arial" w:cs="Arial" w:hAnsi="Arial"/>
          <w:sz w:val="24"/>
          <w:szCs w:val="24"/>
        </w:rPr>
        <w:t>2008</w:t>
      </w:r>
      <w:r>
        <w:rPr>
          <w:rFonts w:ascii="Arial" w:cs="Arial" w:hAnsi="Arial"/>
          <w:sz w:val="24"/>
          <w:szCs w:val="24"/>
        </w:rPr>
        <w:t>)</w:t>
      </w:r>
      <w:r>
        <w:rPr>
          <w:rFonts w:ascii="Arial" w:cs="Arial" w:hAnsi="Arial"/>
          <w:sz w:val="24"/>
          <w:szCs w:val="24"/>
        </w:rPr>
        <w:t xml:space="preserve"> </w:t>
      </w:r>
      <w:r>
        <w:rPr>
          <w:rFonts w:ascii="Arial" w:cs="Arial" w:hAnsi="Arial"/>
          <w:sz w:val="24"/>
          <w:szCs w:val="24"/>
        </w:rPr>
        <w:t>“Cuba en la mirada diplomática mexicana</w:t>
      </w:r>
      <w:r>
        <w:rPr>
          <w:rFonts w:ascii="Arial" w:cs="Arial" w:hAnsi="Arial"/>
          <w:sz w:val="24"/>
          <w:szCs w:val="24"/>
        </w:rPr>
        <w:t>.</w:t>
      </w:r>
      <w:r>
        <w:rPr>
          <w:rFonts w:ascii="Arial" w:cs="Arial" w:hAnsi="Arial"/>
          <w:sz w:val="24"/>
          <w:szCs w:val="24"/>
        </w:rPr>
        <w:t xml:space="preserve"> De Fulgencio Batista a Carlos </w:t>
      </w:r>
      <w:r>
        <w:rPr>
          <w:rFonts w:ascii="Arial" w:cs="Arial" w:hAnsi="Arial"/>
          <w:sz w:val="24"/>
          <w:szCs w:val="24"/>
        </w:rPr>
        <w:t>Prío</w:t>
      </w:r>
      <w:r>
        <w:rPr>
          <w:rFonts w:ascii="Arial" w:cs="Arial" w:hAnsi="Arial"/>
          <w:sz w:val="24"/>
          <w:szCs w:val="24"/>
        </w:rPr>
        <w:t xml:space="preserve"> </w:t>
      </w:r>
      <w:r>
        <w:rPr>
          <w:rFonts w:ascii="Arial" w:cs="Arial" w:hAnsi="Arial"/>
          <w:sz w:val="24"/>
          <w:szCs w:val="24"/>
        </w:rPr>
        <w:t>Socarrás</w:t>
      </w:r>
      <w:r>
        <w:rPr>
          <w:rFonts w:ascii="Arial" w:cs="Arial" w:hAnsi="Arial"/>
          <w:sz w:val="24"/>
          <w:szCs w:val="24"/>
        </w:rPr>
        <w:t xml:space="preserve"> (1933-1952)</w:t>
      </w:r>
      <w:r>
        <w:rPr>
          <w:rFonts w:ascii="Arial" w:cs="Arial" w:hAnsi="Arial"/>
          <w:sz w:val="24"/>
          <w:szCs w:val="24"/>
        </w:rPr>
        <w:t>”</w:t>
      </w:r>
      <w:r>
        <w:rPr>
          <w:rFonts w:ascii="Arial" w:cs="Arial" w:hAnsi="Arial"/>
          <w:sz w:val="24"/>
          <w:szCs w:val="24"/>
        </w:rPr>
        <w:t xml:space="preserve"> </w:t>
      </w:r>
      <w:r>
        <w:rPr>
          <w:rFonts w:ascii="Arial" w:cs="Arial" w:hAnsi="Arial"/>
          <w:sz w:val="24"/>
          <w:szCs w:val="24"/>
        </w:rPr>
        <w:t>México:</w:t>
      </w:r>
      <w:r>
        <w:rPr>
          <w:rFonts w:ascii="Arial" w:cs="Arial" w:hAnsi="Arial"/>
          <w:sz w:val="24"/>
          <w:szCs w:val="24"/>
        </w:rPr>
        <w:t xml:space="preserve"> </w:t>
      </w:r>
      <w:r>
        <w:rPr>
          <w:rFonts w:ascii="Arial" w:cs="Arial" w:hAnsi="Arial"/>
          <w:sz w:val="24"/>
          <w:szCs w:val="24"/>
        </w:rPr>
        <w:t xml:space="preserve">Universidad Nacional Autónoma de </w:t>
      </w:r>
      <w:r>
        <w:rPr>
          <w:rFonts w:ascii="Arial" w:cs="Arial" w:hAnsi="Arial"/>
          <w:sz w:val="24"/>
          <w:szCs w:val="24"/>
        </w:rPr>
        <w:t>México</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Pichardo</w:t>
      </w:r>
      <w:r>
        <w:rPr>
          <w:rFonts w:ascii="Arial" w:cs="Arial" w:hAnsi="Arial"/>
          <w:noProof/>
          <w:color w:val="000000"/>
          <w:sz w:val="24"/>
          <w:szCs w:val="72"/>
        </w:rPr>
        <w:t>,</w:t>
      </w:r>
      <w:r>
        <w:rPr>
          <w:rFonts w:ascii="Arial" w:cs="Arial" w:hAnsi="Arial"/>
          <w:noProof/>
          <w:color w:val="000000"/>
          <w:sz w:val="24"/>
          <w:szCs w:val="72"/>
        </w:rPr>
        <w:t xml:space="preserve"> </w:t>
      </w:r>
      <w:r>
        <w:rPr>
          <w:rFonts w:ascii="Arial" w:cs="Arial" w:hAnsi="Arial"/>
          <w:noProof/>
          <w:color w:val="000000"/>
          <w:sz w:val="24"/>
          <w:szCs w:val="72"/>
        </w:rPr>
        <w:t>Hortensia</w:t>
      </w:r>
      <w:r>
        <w:rPr>
          <w:rFonts w:ascii="Arial" w:cs="Arial" w:hAnsi="Arial"/>
          <w:noProof/>
          <w:color w:val="000000"/>
          <w:sz w:val="24"/>
          <w:szCs w:val="72"/>
        </w:rPr>
        <w:t xml:space="preserve"> (</w:t>
      </w:r>
      <w:r>
        <w:rPr>
          <w:rFonts w:ascii="Arial" w:cs="Arial" w:hAnsi="Arial"/>
          <w:noProof/>
          <w:color w:val="000000"/>
          <w:sz w:val="24"/>
          <w:szCs w:val="72"/>
        </w:rPr>
        <w:t>1980</w:t>
      </w:r>
      <w:r>
        <w:rPr>
          <w:rFonts w:ascii="Arial" w:cs="Arial" w:hAnsi="Arial"/>
          <w:noProof/>
          <w:color w:val="000000"/>
          <w:sz w:val="24"/>
          <w:szCs w:val="72"/>
        </w:rPr>
        <w:t>) “</w:t>
      </w:r>
      <w:r>
        <w:rPr>
          <w:rFonts w:ascii="Arial" w:cs="Arial" w:hAnsi="Arial"/>
          <w:noProof/>
          <w:color w:val="000000"/>
          <w:sz w:val="24"/>
          <w:szCs w:val="72"/>
        </w:rPr>
        <w:t>Documentos para la Histori</w:t>
      </w:r>
      <w:r>
        <w:rPr>
          <w:rFonts w:ascii="Arial" w:cs="Arial" w:hAnsi="Arial"/>
          <w:noProof/>
          <w:color w:val="000000"/>
          <w:sz w:val="24"/>
          <w:szCs w:val="72"/>
        </w:rPr>
        <w:t>a de Cuba Tomo IV Segunda Parte”</w:t>
      </w:r>
      <w:r>
        <w:rPr>
          <w:rFonts w:ascii="Arial" w:cs="Arial" w:hAnsi="Arial"/>
          <w:noProof/>
          <w:color w:val="000000"/>
          <w:sz w:val="24"/>
          <w:szCs w:val="72"/>
        </w:rPr>
        <w:t xml:space="preserve"> </w:t>
      </w:r>
      <w:r>
        <w:rPr>
          <w:rFonts w:ascii="Arial" w:cs="Arial" w:hAnsi="Arial"/>
          <w:noProof/>
          <w:color w:val="000000"/>
          <w:sz w:val="24"/>
          <w:szCs w:val="72"/>
        </w:rPr>
        <w:t>La Habana</w:t>
      </w:r>
      <w:r>
        <w:rPr>
          <w:rFonts w:ascii="Arial" w:cs="Arial" w:hAnsi="Arial"/>
          <w:noProof/>
          <w:color w:val="000000"/>
          <w:sz w:val="24"/>
          <w:szCs w:val="72"/>
        </w:rPr>
        <w:t>, Cuba</w:t>
      </w:r>
      <w:r>
        <w:rPr>
          <w:rFonts w:ascii="Arial" w:cs="Arial" w:hAnsi="Arial"/>
          <w:noProof/>
          <w:color w:val="000000"/>
          <w:sz w:val="24"/>
          <w:szCs w:val="72"/>
        </w:rPr>
        <w:t>:</w:t>
      </w:r>
      <w:r>
        <w:rPr>
          <w:rFonts w:ascii="Arial" w:cs="Arial" w:hAnsi="Arial"/>
          <w:noProof/>
          <w:color w:val="000000"/>
          <w:sz w:val="24"/>
          <w:szCs w:val="72"/>
        </w:rPr>
        <w:t xml:space="preserve"> Editorial Ciencias Sociales</w:t>
      </w:r>
      <w:r>
        <w:rPr>
          <w:rFonts w:ascii="Arial" w:cs="Arial" w:hAnsi="Arial"/>
          <w:noProof/>
          <w:color w:val="000000"/>
          <w:sz w:val="24"/>
          <w:szCs w:val="72"/>
        </w:rPr>
        <w:t xml:space="preserve"> </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Rodríguez, Rolando</w:t>
      </w:r>
      <w:r>
        <w:rPr>
          <w:rFonts w:ascii="Arial" w:cs="Arial" w:hAnsi="Arial"/>
          <w:noProof/>
          <w:color w:val="000000"/>
          <w:sz w:val="24"/>
          <w:szCs w:val="72"/>
        </w:rPr>
        <w:t xml:space="preserve"> (</w:t>
      </w:r>
      <w:r>
        <w:rPr>
          <w:rFonts w:ascii="Arial" w:cs="Arial" w:hAnsi="Arial"/>
          <w:noProof/>
          <w:color w:val="000000"/>
          <w:sz w:val="24"/>
          <w:szCs w:val="72"/>
        </w:rPr>
        <w:t>2016</w:t>
      </w:r>
      <w:r>
        <w:rPr>
          <w:rFonts w:ascii="Arial" w:cs="Arial" w:hAnsi="Arial"/>
          <w:noProof/>
          <w:color w:val="000000"/>
          <w:sz w:val="24"/>
          <w:szCs w:val="72"/>
        </w:rPr>
        <w:t>)</w:t>
      </w:r>
      <w:r>
        <w:rPr>
          <w:rFonts w:ascii="Arial" w:cs="Arial" w:hAnsi="Arial"/>
          <w:noProof/>
          <w:color w:val="000000"/>
          <w:sz w:val="24"/>
          <w:szCs w:val="72"/>
        </w:rPr>
        <w:t xml:space="preserve"> “A palacio de chaqué y bombín. El g</w:t>
      </w:r>
      <w:r>
        <w:rPr>
          <w:rFonts w:ascii="Arial" w:cs="Arial" w:hAnsi="Arial"/>
          <w:noProof/>
          <w:color w:val="000000"/>
          <w:sz w:val="24"/>
          <w:szCs w:val="72"/>
        </w:rPr>
        <w:t xml:space="preserve">obierno provisional de Barnet”, </w:t>
      </w:r>
      <w:r>
        <w:rPr>
          <w:rFonts w:ascii="Arial" w:cs="Arial" w:hAnsi="Arial"/>
          <w:noProof/>
          <w:color w:val="000000"/>
          <w:sz w:val="24"/>
          <w:szCs w:val="72"/>
        </w:rPr>
        <w:t>La Habana</w:t>
      </w:r>
      <w:r>
        <w:rPr>
          <w:rFonts w:ascii="Arial" w:cs="Arial" w:hAnsi="Arial"/>
          <w:noProof/>
          <w:color w:val="000000"/>
          <w:sz w:val="24"/>
          <w:szCs w:val="72"/>
        </w:rPr>
        <w:t>, Cuba</w:t>
      </w:r>
      <w:r>
        <w:rPr>
          <w:rFonts w:ascii="Arial" w:cs="Arial" w:hAnsi="Arial"/>
          <w:noProof/>
          <w:color w:val="000000"/>
          <w:sz w:val="24"/>
          <w:szCs w:val="72"/>
        </w:rPr>
        <w:t>:</w:t>
      </w:r>
      <w:r>
        <w:rPr>
          <w:rFonts w:ascii="Arial" w:cs="Arial" w:hAnsi="Arial"/>
          <w:noProof/>
          <w:color w:val="000000"/>
          <w:sz w:val="24"/>
          <w:szCs w:val="72"/>
        </w:rPr>
        <w:t xml:space="preserve"> </w:t>
      </w:r>
      <w:r>
        <w:rPr>
          <w:rFonts w:ascii="Arial" w:cs="Arial" w:hAnsi="Arial"/>
          <w:noProof/>
          <w:color w:val="000000"/>
          <w:sz w:val="24"/>
          <w:szCs w:val="72"/>
        </w:rPr>
        <w:t xml:space="preserve">Editorial </w:t>
      </w:r>
      <w:r>
        <w:rPr>
          <w:rFonts w:ascii="Arial" w:cs="Arial" w:hAnsi="Arial"/>
          <w:noProof/>
          <w:color w:val="000000"/>
          <w:sz w:val="24"/>
          <w:szCs w:val="72"/>
        </w:rPr>
        <w:t>de Ciencias Sociales</w:t>
      </w:r>
    </w:p>
    <w:p>
      <w:pPr>
        <w:pStyle w:val="style0"/>
        <w:spacing w:lineRule="auto" w:line="360"/>
        <w:jc w:val="both"/>
        <w:rPr>
          <w:rFonts w:ascii="Arial" w:cs="Arial" w:hAnsi="Arial"/>
          <w:sz w:val="24"/>
          <w:szCs w:val="24"/>
        </w:rPr>
      </w:pPr>
      <w:r>
        <w:rPr>
          <w:rFonts w:ascii="Arial" w:cs="Arial" w:hAnsi="Arial"/>
          <w:sz w:val="24"/>
          <w:szCs w:val="24"/>
        </w:rPr>
        <w:t>Suárez</w:t>
      </w:r>
      <w:r>
        <w:rPr>
          <w:rFonts w:ascii="Arial" w:cs="Arial" w:hAnsi="Arial"/>
          <w:sz w:val="24"/>
          <w:szCs w:val="24"/>
        </w:rPr>
        <w:t xml:space="preserve"> </w:t>
      </w:r>
      <w:r>
        <w:rPr>
          <w:rFonts w:ascii="Arial" w:cs="Arial" w:hAnsi="Arial"/>
          <w:sz w:val="24"/>
          <w:szCs w:val="24"/>
        </w:rPr>
        <w:t>Suárez</w:t>
      </w:r>
      <w:r>
        <w:rPr>
          <w:rFonts w:ascii="Arial" w:cs="Arial" w:hAnsi="Arial"/>
          <w:sz w:val="24"/>
          <w:szCs w:val="24"/>
        </w:rPr>
        <w:t>, Reinaldo</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w:t>
      </w:r>
      <w:r>
        <w:rPr>
          <w:rFonts w:ascii="Arial" w:cs="Arial" w:hAnsi="Arial"/>
          <w:sz w:val="24"/>
          <w:szCs w:val="24"/>
        </w:rPr>
        <w:t xml:space="preserve"> “Un insurreccional en 2 épocas con Antonio Guiteras y con Fidel Castro”</w:t>
      </w:r>
      <w:r>
        <w:rPr>
          <w:rFonts w:ascii="Arial" w:cs="Arial" w:hAnsi="Arial"/>
          <w:sz w:val="24"/>
          <w:szCs w:val="24"/>
        </w:rPr>
        <w:t>.</w:t>
      </w:r>
      <w:r>
        <w:rPr>
          <w:rFonts w:ascii="Arial" w:cs="Arial" w:hAnsi="Arial"/>
          <w:sz w:val="24"/>
          <w:szCs w:val="24"/>
        </w:rPr>
        <w:t xml:space="preserve"> </w:t>
      </w:r>
      <w:r>
        <w:rPr>
          <w:rFonts w:ascii="Arial" w:cs="Arial" w:hAnsi="Arial"/>
          <w:sz w:val="24"/>
          <w:szCs w:val="24"/>
        </w:rPr>
        <w:t>La Habana</w:t>
      </w:r>
      <w:r>
        <w:rPr>
          <w:rFonts w:ascii="Arial" w:cs="Arial" w:hAnsi="Arial"/>
          <w:sz w:val="24"/>
          <w:szCs w:val="24"/>
        </w:rPr>
        <w:t>, Cuba</w:t>
      </w:r>
      <w:r>
        <w:rPr>
          <w:rFonts w:ascii="Arial" w:cs="Arial" w:hAnsi="Arial"/>
          <w:sz w:val="24"/>
          <w:szCs w:val="24"/>
        </w:rPr>
        <w:t>:</w:t>
      </w:r>
      <w:r>
        <w:rPr>
          <w:rFonts w:ascii="Arial" w:cs="Arial" w:hAnsi="Arial"/>
          <w:sz w:val="24"/>
          <w:szCs w:val="24"/>
        </w:rPr>
        <w:t xml:space="preserve"> Editorial de Ciencias Sociales</w:t>
      </w:r>
      <w:r>
        <w:rPr>
          <w:rFonts w:ascii="Arial" w:cs="Arial" w:hAnsi="Arial"/>
          <w:sz w:val="24"/>
          <w:szCs w:val="24"/>
        </w:rPr>
        <w:t xml:space="preserve"> </w:t>
      </w:r>
    </w:p>
    <w:p>
      <w:pPr>
        <w:pStyle w:val="style0"/>
        <w:spacing w:lineRule="auto" w:line="360"/>
        <w:jc w:val="both"/>
        <w:rPr>
          <w:rFonts w:ascii="Arial" w:cs="Arial" w:hAnsi="Arial"/>
          <w:noProof/>
          <w:color w:val="000000"/>
          <w:sz w:val="24"/>
          <w:szCs w:val="72"/>
        </w:rPr>
      </w:pPr>
      <w:r>
        <w:rPr>
          <w:rFonts w:ascii="Arial" w:cs="Arial" w:hAnsi="Arial"/>
          <w:noProof/>
          <w:color w:val="000000"/>
          <w:sz w:val="24"/>
          <w:szCs w:val="72"/>
        </w:rPr>
        <w:t>Tabares del Real, José A.</w:t>
      </w:r>
      <w:r>
        <w:rPr>
          <w:rFonts w:ascii="Arial" w:cs="Arial" w:hAnsi="Arial"/>
          <w:noProof/>
          <w:color w:val="000000"/>
          <w:sz w:val="24"/>
          <w:szCs w:val="72"/>
        </w:rPr>
        <w:t xml:space="preserve"> </w:t>
      </w:r>
      <w:r>
        <w:rPr>
          <w:rFonts w:ascii="Arial" w:cs="Arial" w:hAnsi="Arial"/>
          <w:noProof/>
          <w:color w:val="000000"/>
          <w:sz w:val="24"/>
          <w:szCs w:val="72"/>
        </w:rPr>
        <w:t>(</w:t>
      </w:r>
      <w:r>
        <w:rPr>
          <w:rFonts w:ascii="Arial" w:cs="Arial" w:hAnsi="Arial"/>
          <w:noProof/>
          <w:color w:val="000000"/>
          <w:sz w:val="24"/>
          <w:szCs w:val="72"/>
        </w:rPr>
        <w:t>1973</w:t>
      </w:r>
      <w:r>
        <w:rPr>
          <w:rFonts w:ascii="Arial" w:cs="Arial" w:hAnsi="Arial"/>
          <w:noProof/>
          <w:color w:val="000000"/>
          <w:sz w:val="24"/>
          <w:szCs w:val="72"/>
        </w:rPr>
        <w:t>)</w:t>
      </w:r>
      <w:r>
        <w:rPr>
          <w:rFonts w:ascii="Arial" w:cs="Arial" w:hAnsi="Arial"/>
          <w:noProof/>
          <w:color w:val="000000"/>
          <w:sz w:val="24"/>
          <w:szCs w:val="72"/>
        </w:rPr>
        <w:t xml:space="preserve"> “Guiteras”, </w:t>
      </w:r>
      <w:r>
        <w:rPr>
          <w:rFonts w:ascii="Arial" w:cs="Arial" w:hAnsi="Arial"/>
          <w:noProof/>
          <w:color w:val="000000"/>
          <w:sz w:val="24"/>
          <w:szCs w:val="72"/>
        </w:rPr>
        <w:t>La Habana, Cuba</w:t>
      </w:r>
      <w:r>
        <w:rPr>
          <w:rFonts w:ascii="Arial" w:cs="Arial" w:hAnsi="Arial"/>
          <w:noProof/>
          <w:color w:val="000000"/>
          <w:sz w:val="24"/>
          <w:szCs w:val="72"/>
        </w:rPr>
        <w:t>:</w:t>
      </w:r>
      <w:r>
        <w:rPr>
          <w:rFonts w:ascii="Arial" w:cs="Arial" w:hAnsi="Arial"/>
          <w:noProof/>
          <w:color w:val="000000"/>
          <w:sz w:val="24"/>
          <w:szCs w:val="72"/>
        </w:rPr>
        <w:t xml:space="preserve"> Editorial  Ciencias Sociales</w:t>
      </w:r>
    </w:p>
    <w:p>
      <w:pPr>
        <w:pStyle w:val="style0"/>
        <w:spacing w:lineRule="auto" w:line="360"/>
        <w:jc w:val="both"/>
        <w:rPr>
          <w:rFonts w:ascii="Arial" w:cs="Arial" w:hAnsi="Arial"/>
          <w:sz w:val="24"/>
          <w:szCs w:val="24"/>
        </w:rPr>
      </w:pPr>
      <w:r>
        <w:rPr>
          <w:rFonts w:ascii="Arial" w:cs="Arial" w:hAnsi="Arial"/>
          <w:sz w:val="24"/>
          <w:szCs w:val="24"/>
        </w:rPr>
        <w:t>Taibo</w:t>
      </w:r>
      <w:r>
        <w:rPr>
          <w:rFonts w:ascii="Arial" w:cs="Arial" w:hAnsi="Arial"/>
          <w:sz w:val="24"/>
          <w:szCs w:val="24"/>
        </w:rPr>
        <w:t xml:space="preserve"> II, Paco Ignacio </w:t>
      </w:r>
      <w:r>
        <w:rPr>
          <w:rFonts w:ascii="Arial" w:cs="Arial" w:hAnsi="Arial"/>
          <w:sz w:val="24"/>
          <w:szCs w:val="24"/>
        </w:rPr>
        <w:t>(</w:t>
      </w:r>
      <w:r>
        <w:rPr>
          <w:rFonts w:ascii="Arial" w:cs="Arial" w:hAnsi="Arial"/>
          <w:sz w:val="24"/>
          <w:szCs w:val="24"/>
        </w:rPr>
        <w:t>2009</w:t>
      </w:r>
      <w:r>
        <w:rPr>
          <w:rFonts w:ascii="Arial" w:cs="Arial" w:hAnsi="Arial"/>
          <w:sz w:val="24"/>
          <w:szCs w:val="24"/>
        </w:rPr>
        <w:t>)</w:t>
      </w:r>
      <w:r>
        <w:rPr>
          <w:rFonts w:ascii="Arial" w:cs="Arial" w:hAnsi="Arial"/>
          <w:sz w:val="24"/>
          <w:szCs w:val="24"/>
        </w:rPr>
        <w:t xml:space="preserve"> </w:t>
      </w:r>
      <w:r>
        <w:rPr>
          <w:rFonts w:ascii="Arial" w:cs="Arial" w:hAnsi="Arial"/>
          <w:sz w:val="24"/>
          <w:szCs w:val="24"/>
        </w:rPr>
        <w:t>“Tony Guiteras. Un hombre guapo y otros personajes singulares de la revolución cubana de 1933</w:t>
      </w:r>
      <w:r>
        <w:rPr>
          <w:rFonts w:ascii="Arial" w:cs="Arial" w:hAnsi="Arial"/>
          <w:sz w:val="24"/>
          <w:szCs w:val="24"/>
        </w:rPr>
        <w:t>”,</w:t>
      </w:r>
      <w:r>
        <w:rPr>
          <w:rFonts w:ascii="Arial" w:cs="Arial" w:hAnsi="Arial"/>
          <w:sz w:val="24"/>
          <w:szCs w:val="24"/>
        </w:rPr>
        <w:t xml:space="preserve"> </w:t>
      </w:r>
      <w:r>
        <w:rPr>
          <w:rFonts w:ascii="Arial" w:cs="Arial" w:hAnsi="Arial"/>
          <w:sz w:val="24"/>
          <w:szCs w:val="24"/>
        </w:rPr>
        <w:t>La Habana, Cuba:</w:t>
      </w:r>
      <w:r>
        <w:rPr>
          <w:rFonts w:ascii="Arial" w:cs="Arial" w:hAnsi="Arial"/>
          <w:sz w:val="24"/>
          <w:szCs w:val="24"/>
        </w:rPr>
        <w:t xml:space="preserve"> Editorial de Ciencias Sociales</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Vázquez García </w:t>
      </w:r>
      <w:r>
        <w:rPr>
          <w:rFonts w:ascii="Arial" w:cs="Arial" w:hAnsi="Arial"/>
          <w:sz w:val="24"/>
          <w:szCs w:val="24"/>
        </w:rPr>
        <w:t>(</w:t>
      </w:r>
      <w:r>
        <w:rPr>
          <w:rFonts w:ascii="Arial" w:cs="Arial" w:hAnsi="Arial"/>
          <w:sz w:val="24"/>
          <w:szCs w:val="24"/>
        </w:rPr>
        <w:t>2005</w:t>
      </w:r>
      <w:r>
        <w:rPr>
          <w:rFonts w:ascii="Arial" w:cs="Arial" w:hAnsi="Arial"/>
          <w:sz w:val="24"/>
          <w:szCs w:val="24"/>
        </w:rPr>
        <w:t xml:space="preserve">) </w:t>
      </w:r>
      <w:r>
        <w:rPr>
          <w:rFonts w:ascii="Arial" w:cs="Arial" w:hAnsi="Arial"/>
          <w:sz w:val="24"/>
          <w:szCs w:val="24"/>
        </w:rPr>
        <w:t xml:space="preserve">Humberto El Gobierno de la </w:t>
      </w:r>
      <w:r>
        <w:rPr>
          <w:rFonts w:ascii="Arial" w:cs="Arial" w:hAnsi="Arial"/>
          <w:sz w:val="24"/>
          <w:szCs w:val="24"/>
        </w:rPr>
        <w:t>Kubanidad</w:t>
      </w:r>
      <w:r>
        <w:rPr>
          <w:rFonts w:ascii="Arial" w:cs="Arial" w:hAnsi="Arial"/>
          <w:sz w:val="24"/>
          <w:szCs w:val="24"/>
        </w:rPr>
        <w:t>,</w:t>
      </w:r>
      <w:r>
        <w:rPr>
          <w:rFonts w:ascii="Arial" w:cs="Arial" w:hAnsi="Arial"/>
          <w:sz w:val="24"/>
          <w:szCs w:val="24"/>
        </w:rPr>
        <w:t xml:space="preserve"> </w:t>
      </w:r>
      <w:r>
        <w:rPr>
          <w:rFonts w:ascii="Arial" w:cs="Arial" w:hAnsi="Arial"/>
          <w:sz w:val="24"/>
          <w:szCs w:val="24"/>
        </w:rPr>
        <w:t>Santiago de Cuba</w:t>
      </w:r>
      <w:r>
        <w:rPr>
          <w:rFonts w:ascii="Arial" w:cs="Arial" w:hAnsi="Arial"/>
          <w:sz w:val="24"/>
          <w:szCs w:val="24"/>
        </w:rPr>
        <w:t>, Cuba:</w:t>
      </w:r>
      <w:r>
        <w:rPr>
          <w:rFonts w:ascii="Arial" w:cs="Arial" w:hAnsi="Arial"/>
          <w:sz w:val="24"/>
          <w:szCs w:val="24"/>
        </w:rPr>
        <w:t xml:space="preserve"> </w:t>
      </w:r>
      <w:r>
        <w:rPr>
          <w:rFonts w:ascii="Arial" w:cs="Arial" w:hAnsi="Arial"/>
          <w:sz w:val="24"/>
          <w:szCs w:val="24"/>
        </w:rPr>
        <w:t>Edit</w:t>
      </w:r>
      <w:r>
        <w:rPr>
          <w:rFonts w:ascii="Arial" w:cs="Arial" w:hAnsi="Arial"/>
          <w:sz w:val="24"/>
          <w:szCs w:val="24"/>
        </w:rPr>
        <w:t>orial Oriente</w:t>
      </w: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w:panose1 w:val="00000000000000000000"/>
    <w:charset w:val="00"/>
    <w:family w:val="swiss"/>
    <w:pitch w:val="variable"/>
    <w:sig w:usb0="00000001" w:usb1="4000207B" w:usb2="00000000" w:usb3="00000000" w:csb0="0000019F" w:csb1="00000000"/>
  </w:font>
  <w:font w:name="Arial Black">
    <w:altName w:val="Times New Roman"/>
    <w:panose1 w:val="02020603050005020304"/>
    <w:charset w:val="00"/>
    <w:family w:val="roman"/>
    <w:pitch w:val="variable"/>
    <w:sig w:usb0="20007A87" w:usb1="80000000" w:usb2="00000008" w:usb3="00000000" w:csb0="000001FF" w:csb1="00000000"/>
  </w:font>
  <w:font w:name="Arial Narrow">
    <w:altName w:val="Times New Roman"/>
    <w:panose1 w:val="02020603050005020304"/>
    <w:charset w:val="00"/>
    <w:family w:val="roman"/>
    <w:pitch w:val="variable"/>
    <w:sig w:usb0="20007A87" w:usb1="80000000" w:usb2="00000008" w:usb3="00000000" w:csb0="000001FF" w:csb1="00000000"/>
  </w:font>
  <w:font w:name="DilleniaUPC">
    <w:altName w:val="Times New Roman"/>
    <w:panose1 w:val="02020603050005020304"/>
    <w:charset w:val="00"/>
    <w:family w:val="roman"/>
    <w:pitch w:val="variable"/>
    <w:sig w:usb0="20007A87" w:usb1="80000000" w:usb2="00000008"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rPr/>
      </w:pPr>
      <w:r>
        <w:rPr>
          <w:rStyle w:val="style38"/>
        </w:rPr>
        <w:footnoteRef/>
      </w:r>
      <w:r>
        <w:t xml:space="preserve"> </w:t>
      </w:r>
      <w:r>
        <w:t>Tabares del Real, José A. (1973) “Guiteras”, La Habana, Cuba: Editorial  Ciencias Sociales</w:t>
      </w:r>
      <w:r>
        <w:t>,</w:t>
      </w:r>
      <w:r>
        <w:t xml:space="preserve"> </w:t>
      </w:r>
      <w:r>
        <w:t xml:space="preserve">página </w:t>
      </w:r>
      <w:r>
        <w:t>434</w:t>
      </w:r>
    </w:p>
  </w:footnote>
  <w:footnote w:id="2">
    <w:p>
      <w:pPr>
        <w:pStyle w:val="style29"/>
        <w:rPr/>
      </w:pPr>
      <w:r>
        <w:rPr>
          <w:rStyle w:val="style38"/>
        </w:rPr>
        <w:footnoteRef/>
      </w:r>
      <w:r>
        <w:t xml:space="preserve"> </w:t>
      </w:r>
      <w:r>
        <w:t xml:space="preserve">Ibídem </w:t>
      </w:r>
      <w:r>
        <w:t xml:space="preserve"> página</w:t>
      </w:r>
      <w:r>
        <w:t xml:space="preserve"> 440</w:t>
      </w:r>
    </w:p>
  </w:footnote>
  <w:footnote w:id="3">
    <w:p>
      <w:pPr>
        <w:pStyle w:val="style29"/>
        <w:rPr/>
      </w:pPr>
      <w:r>
        <w:rPr>
          <w:rStyle w:val="style38"/>
        </w:rPr>
        <w:footnoteRef/>
      </w:r>
      <w:r>
        <w:t xml:space="preserve"> </w:t>
      </w:r>
      <w:r>
        <w:t>Tabares del Real, José A. (1973) “Guiteras”, La Habana, Cuba: Editorial  Ciencias Sociales</w:t>
      </w:r>
      <w:r>
        <w:t xml:space="preserve">, </w:t>
      </w:r>
      <w:r>
        <w:t>página</w:t>
      </w:r>
      <w:r>
        <w:t xml:space="preserve"> 475</w:t>
      </w:r>
    </w:p>
  </w:footnote>
  <w:footnote w:id="4">
    <w:p>
      <w:pPr>
        <w:pStyle w:val="style29"/>
        <w:rPr/>
      </w:pPr>
      <w:r>
        <w:rPr>
          <w:rStyle w:val="style38"/>
        </w:rPr>
        <w:footnoteRef/>
      </w:r>
      <w:r>
        <w:t xml:space="preserve"> </w:t>
      </w:r>
      <w:r>
        <w:t xml:space="preserve">Briones </w:t>
      </w:r>
      <w:r>
        <w:t>Montoto</w:t>
      </w:r>
      <w:r>
        <w:t>, Newton (1998) “Aquella decisión callada”, La Habana, Cuba: Editorial Ciencias Sociales</w:t>
      </w:r>
      <w:r>
        <w:t>,</w:t>
      </w:r>
      <w:r>
        <w:t xml:space="preserve"> </w:t>
      </w:r>
      <w:r>
        <w:t>página</w:t>
      </w:r>
      <w:r>
        <w:t xml:space="preserve"> 245</w:t>
      </w:r>
    </w:p>
  </w:footnote>
  <w:footnote w:id="5">
    <w:p>
      <w:pPr>
        <w:pStyle w:val="style29"/>
        <w:rPr/>
      </w:pPr>
      <w:r>
        <w:rPr>
          <w:rStyle w:val="style38"/>
        </w:rPr>
        <w:footnoteRef/>
      </w:r>
      <w:r>
        <w:t xml:space="preserve"> </w:t>
      </w:r>
      <w:r>
        <w:t>Taibo</w:t>
      </w:r>
      <w:r>
        <w:t xml:space="preserve"> II, Paco Ignacio (2009) “Tony Guiteras. Un hombre guapo y otros personajes singulares de la revolución cubana de 1933”, La Habana, Cuba: Editorial de Ciencias Sociales</w:t>
      </w:r>
      <w:r>
        <w:t>,</w:t>
      </w:r>
      <w:bookmarkStart w:id="1" w:name="_GoBack"/>
      <w:bookmarkEnd w:id="1"/>
      <w:r>
        <w:t xml:space="preserve"> pagina 411</w:t>
      </w:r>
    </w:p>
  </w:footnote>
  <w:footnote w:id="6">
    <w:p>
      <w:pPr>
        <w:pStyle w:val="style29"/>
        <w:rPr/>
      </w:pPr>
      <w:r>
        <w:rPr>
          <w:rStyle w:val="style38"/>
        </w:rPr>
        <w:footnoteRef/>
      </w:r>
      <w:r>
        <w:t xml:space="preserve"> </w:t>
      </w:r>
      <w:r>
        <w:t xml:space="preserve">Vázquez García (2005) Humberto El Gobierno de la </w:t>
      </w:r>
      <w:r>
        <w:t>Kubanidad</w:t>
      </w:r>
      <w:r>
        <w:t>, Santiago de Cuba, Cuba: Editorial Oriente</w:t>
      </w:r>
      <w:r>
        <w:t xml:space="preserve"> </w:t>
      </w:r>
      <w:r>
        <w:t>página 29</w:t>
      </w:r>
    </w:p>
  </w:footnote>
  <w:footnote w:id="7">
    <w:p>
      <w:pPr>
        <w:pStyle w:val="style29"/>
        <w:rPr/>
      </w:pPr>
      <w:r>
        <w:rPr>
          <w:rStyle w:val="style38"/>
        </w:rPr>
        <w:footnoteRef/>
      </w:r>
      <w:r>
        <w:t xml:space="preserve"> Ídem </w:t>
      </w:r>
    </w:p>
  </w:footnote>
  <w:footnote w:id="8">
    <w:p>
      <w:pPr>
        <w:pStyle w:val="style29"/>
        <w:rPr/>
      </w:pPr>
      <w:r>
        <w:rPr>
          <w:rStyle w:val="style38"/>
        </w:rPr>
        <w:footnoteRef/>
      </w:r>
      <w:r>
        <w:t xml:space="preserve"> </w:t>
      </w:r>
      <w:r>
        <w:t xml:space="preserve">Briones </w:t>
      </w:r>
      <w:r>
        <w:t>Montoto</w:t>
      </w:r>
      <w:r>
        <w:t xml:space="preserve">, Newton: </w:t>
      </w:r>
      <w:r>
        <w:t>obra citada</w:t>
      </w:r>
      <w:r>
        <w:t xml:space="preserve">. Léanse las páginas  </w:t>
      </w:r>
      <w:r>
        <w:t>270</w:t>
      </w:r>
      <w:r>
        <w:t>-274</w:t>
      </w:r>
    </w:p>
  </w:footnote>
  <w:footnote w:id="9">
    <w:p>
      <w:pPr>
        <w:pStyle w:val="style29"/>
        <w:rPr/>
      </w:pPr>
      <w:r>
        <w:rPr>
          <w:rStyle w:val="style38"/>
        </w:rPr>
        <w:footnoteRef/>
      </w:r>
      <w:r>
        <w:t xml:space="preserve"> </w:t>
      </w:r>
      <w:r>
        <w:t xml:space="preserve">Rodríguez, Rolando: </w:t>
      </w:r>
      <w:r>
        <w:t>obra citada página 113</w:t>
      </w:r>
    </w:p>
  </w:footnote>
  <w:footnote w:id="10">
    <w:p>
      <w:pPr>
        <w:pStyle w:val="style29"/>
        <w:rPr/>
      </w:pPr>
      <w:r>
        <w:rPr>
          <w:rStyle w:val="style38"/>
        </w:rPr>
        <w:footnoteRef/>
      </w:r>
      <w:r>
        <w:t xml:space="preserve"> </w:t>
      </w:r>
      <w:r>
        <w:t xml:space="preserve">Ibídem </w:t>
      </w:r>
    </w:p>
  </w:footnote>
  <w:footnote w:id="11">
    <w:p>
      <w:pPr>
        <w:pStyle w:val="style29"/>
        <w:rPr/>
      </w:pPr>
      <w:r>
        <w:rPr>
          <w:rStyle w:val="style38"/>
        </w:rPr>
        <w:footnoteRef/>
      </w:r>
      <w:r>
        <w:t xml:space="preserve"> </w:t>
      </w:r>
      <w:r>
        <w:t xml:space="preserve">De la </w:t>
      </w:r>
      <w:r>
        <w:t>Torriente</w:t>
      </w:r>
      <w:r>
        <w:t xml:space="preserve"> </w:t>
      </w:r>
      <w:r>
        <w:t>Brau</w:t>
      </w:r>
      <w:r>
        <w:t xml:space="preserve">, Pablo (2001) “Algebra y Política” La Habana, Cuba: Ediciones La Memoria, Centro Cultural Pablo de la </w:t>
      </w:r>
      <w:r>
        <w:t>Torriente</w:t>
      </w:r>
      <w:r>
        <w:t xml:space="preserve"> </w:t>
      </w:r>
      <w:r>
        <w:t>Brau</w:t>
      </w:r>
      <w:r>
        <w:t xml:space="preserve"> </w:t>
      </w:r>
      <w:r>
        <w:t xml:space="preserve">página </w:t>
      </w:r>
      <w:r>
        <w:t>159</w:t>
      </w:r>
    </w:p>
  </w:footnote>
  <w:footnote w:id="12">
    <w:p>
      <w:pPr>
        <w:pStyle w:val="style29"/>
        <w:rPr/>
      </w:pPr>
      <w:r>
        <w:rPr>
          <w:rStyle w:val="style38"/>
        </w:rPr>
        <w:footnoteRef/>
      </w:r>
      <w:r>
        <w:t xml:space="preserve"> </w:t>
      </w:r>
      <w:r>
        <w:t xml:space="preserve">López Portillo, </w:t>
      </w:r>
      <w:r>
        <w:t>Felícitas</w:t>
      </w:r>
      <w:r>
        <w:t xml:space="preserve"> (2008) “Cuba en la mirada diplomática mexicana. De Fulgencio Batista a Carlos </w:t>
      </w:r>
      <w:r>
        <w:t>Prío</w:t>
      </w:r>
      <w:r>
        <w:t xml:space="preserve"> </w:t>
      </w:r>
      <w:r>
        <w:t>Socarrás</w:t>
      </w:r>
      <w:r>
        <w:t xml:space="preserve"> (1933-1952)” México: Universidad Nacional Autónoma de México</w:t>
      </w:r>
      <w:r>
        <w:t xml:space="preserve"> </w:t>
      </w:r>
      <w:r>
        <w:t xml:space="preserve">página </w:t>
      </w:r>
      <w:r>
        <w:t>54-55</w:t>
      </w:r>
    </w:p>
  </w:footnote>
  <w:footnote w:id="13">
    <w:p>
      <w:pPr>
        <w:pStyle w:val="style29"/>
        <w:rPr/>
      </w:pPr>
      <w:r>
        <w:rPr>
          <w:rStyle w:val="style38"/>
        </w:rPr>
        <w:footnoteRef/>
      </w:r>
      <w:r>
        <w:t xml:space="preserve"> </w:t>
      </w:r>
      <w:r>
        <w:t xml:space="preserve">Ibídem </w:t>
      </w:r>
      <w:r>
        <w:t>página</w:t>
      </w:r>
      <w:r>
        <w:t xml:space="preserve"> 55</w:t>
      </w:r>
    </w:p>
  </w:footnote>
  <w:footnote w:id="14">
    <w:p>
      <w:pPr>
        <w:pStyle w:val="style29"/>
        <w:rPr/>
      </w:pPr>
      <w:r>
        <w:rPr>
          <w:rStyle w:val="style38"/>
        </w:rPr>
        <w:footnoteRef/>
      </w:r>
      <w:r>
        <w:t xml:space="preserve"> </w:t>
      </w:r>
      <w:r>
        <w:t xml:space="preserve">Briones </w:t>
      </w:r>
      <w:r>
        <w:t>Montoto</w:t>
      </w:r>
      <w:r>
        <w:t xml:space="preserve">, Newton: </w:t>
      </w:r>
      <w:r>
        <w:t xml:space="preserve">obra citada </w:t>
      </w:r>
      <w:r>
        <w:t>Léanse las páginas  255-256, 264, 283-286</w:t>
      </w:r>
    </w:p>
  </w:footnote>
  <w:footnote w:id="15">
    <w:p>
      <w:pPr>
        <w:pStyle w:val="style29"/>
        <w:rPr/>
      </w:pPr>
      <w:r>
        <w:rPr>
          <w:rStyle w:val="style38"/>
        </w:rPr>
        <w:footnoteRef/>
      </w:r>
      <w:r>
        <w:t xml:space="preserve"> </w:t>
      </w:r>
      <w:r>
        <w:t xml:space="preserve">Rodríguez, Rolando: </w:t>
      </w:r>
      <w:r>
        <w:t xml:space="preserve">obra citada </w:t>
      </w:r>
      <w:r>
        <w:t xml:space="preserve">página </w:t>
      </w:r>
      <w:r>
        <w:t>180</w:t>
      </w:r>
    </w:p>
  </w:footnote>
  <w:footnote w:id="16">
    <w:p>
      <w:pPr>
        <w:pStyle w:val="style29"/>
        <w:rPr/>
      </w:pPr>
      <w:r>
        <w:rPr>
          <w:rStyle w:val="style38"/>
        </w:rPr>
        <w:footnoteRef/>
      </w:r>
      <w:r>
        <w:t xml:space="preserve"> </w:t>
      </w:r>
      <w:r>
        <w:t xml:space="preserve">Cairo, Ana: “Antonio Guiteras 100 años” (2007) Santiago de Cuba, Cuba: Editorial Oriente </w:t>
      </w:r>
      <w:r>
        <w:t xml:space="preserve">página </w:t>
      </w:r>
      <w:r>
        <w:t>376</w:t>
      </w:r>
    </w:p>
  </w:footnote>
  <w:footnote w:id="17">
    <w:p>
      <w:pPr>
        <w:pStyle w:val="style29"/>
        <w:rPr/>
      </w:pPr>
      <w:r>
        <w:rPr>
          <w:rStyle w:val="style38"/>
        </w:rPr>
        <w:footnoteRef/>
      </w:r>
      <w:r>
        <w:t xml:space="preserve"> </w:t>
      </w:r>
      <w:r>
        <w:t xml:space="preserve">Pichardo, Hortensia (1980) “Documentos para la Historia de Cuba Tomo IV Segunda Parte” La Habana, Cuba: Editorial Ciencias Sociales </w:t>
      </w:r>
      <w:r>
        <w:t xml:space="preserve">página </w:t>
      </w:r>
      <w:r>
        <w:t>436</w:t>
      </w:r>
    </w:p>
  </w:footnote>
  <w:footnote w:id="18">
    <w:p>
      <w:pPr>
        <w:pStyle w:val="style29"/>
        <w:rPr/>
      </w:pPr>
      <w:r>
        <w:rPr>
          <w:rStyle w:val="style38"/>
        </w:rPr>
        <w:footnoteRef/>
      </w:r>
      <w:r>
        <w:t xml:space="preserve"> </w:t>
      </w:r>
      <w:r>
        <w:t xml:space="preserve">Instituto de Historia de Cuba (2004) “Historia de Cuba. La </w:t>
      </w:r>
      <w:r>
        <w:t>Neocolonia</w:t>
      </w:r>
      <w:r>
        <w:t>. Organización y crisis desde 1899 hasta 1940”, La Habana, Cuba: Editorial Félix Varela</w:t>
      </w:r>
      <w:r>
        <w:t xml:space="preserve"> </w:t>
      </w:r>
      <w:r>
        <w:t xml:space="preserve">página </w:t>
      </w:r>
      <w:r>
        <w:t>365</w:t>
      </w:r>
    </w:p>
  </w:footnote>
  <w:footnote w:id="19">
    <w:p>
      <w:pPr>
        <w:pStyle w:val="style29"/>
        <w:rPr/>
      </w:pPr>
      <w:r>
        <w:rPr>
          <w:rStyle w:val="style38"/>
        </w:rPr>
        <w:footnoteRef/>
      </w:r>
      <w:r>
        <w:t xml:space="preserve"> </w:t>
      </w:r>
      <w:r>
        <w:t xml:space="preserve">Pichardo, Hortensia (1980) “Documentos para la Historia de Cuba Tomo IV Segunda Parte” La Habana, Cuba: Editorial Ciencias Sociales </w:t>
      </w:r>
      <w:r>
        <w:t>página 184</w:t>
      </w:r>
    </w:p>
  </w:footnote>
  <w:footnote w:id="20">
    <w:p>
      <w:pPr>
        <w:pStyle w:val="style29"/>
        <w:rPr/>
      </w:pPr>
      <w:r>
        <w:rPr>
          <w:rStyle w:val="style38"/>
        </w:rPr>
        <w:footnoteRef/>
      </w:r>
      <w:r>
        <w:t xml:space="preserve"> </w:t>
      </w:r>
      <w:r>
        <w:t>Cairo, Ana: “Antonio Guiteras 100 años” (2007) Santiago d</w:t>
      </w:r>
      <w:r>
        <w:t>e Cuba, Cuba: Editorial Oriente</w:t>
      </w:r>
      <w:r>
        <w:t xml:space="preserve"> página 377</w:t>
      </w:r>
      <w:r>
        <w:t xml:space="preserve"> </w:t>
      </w:r>
    </w:p>
  </w:footnote>
  <w:footnote w:id="21">
    <w:p>
      <w:pPr>
        <w:pStyle w:val="style29"/>
        <w:rPr/>
      </w:pPr>
      <w:r>
        <w:rPr>
          <w:rStyle w:val="style38"/>
        </w:rPr>
        <w:footnoteRef/>
      </w:r>
      <w:r>
        <w:t xml:space="preserve"> </w:t>
      </w:r>
      <w:r>
        <w:t xml:space="preserve">Suárez </w:t>
      </w:r>
      <w:r>
        <w:t>Suárez</w:t>
      </w:r>
      <w:r>
        <w:t>, Reinaldo (2001) “Un insurreccional en 2 épocas con Antonio Guiteras y con Fidel Castro”. La Habana, Cuba: Editorial de Ciencias Sociales</w:t>
      </w:r>
      <w:r>
        <w:t xml:space="preserve"> página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uiPriority w:val="99"/>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paragraph" w:styleId="style29">
    <w:name w:val="footnote text"/>
    <w:basedOn w:val="style0"/>
    <w:next w:val="style29"/>
    <w:link w:val="style4099"/>
    <w:uiPriority w:val="99"/>
    <w:pPr>
      <w:spacing w:after="0" w:lineRule="auto" w:line="240"/>
    </w:pPr>
    <w:rPr>
      <w:sz w:val="20"/>
      <w:szCs w:val="20"/>
    </w:rPr>
  </w:style>
  <w:style w:type="character" w:customStyle="1" w:styleId="style4099">
    <w:name w:val="Texto nota pie Car"/>
    <w:basedOn w:val="style65"/>
    <w:next w:val="style4099"/>
    <w:link w:val="style29"/>
    <w:uiPriority w:val="99"/>
    <w:rPr>
      <w:sz w:val="20"/>
      <w:szCs w:val="20"/>
    </w:rPr>
  </w:style>
  <w:style w:type="character" w:styleId="style38">
    <w:name w:val="footnote reference"/>
    <w:basedOn w:val="style65"/>
    <w:next w:val="style38"/>
    <w:uiPriority w:val="99"/>
    <w:rPr>
      <w:vertAlign w:val="superscript"/>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44FAA-8FF0-40EA-AC5F-4419259C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Words>5263</Words>
  <Characters>26954</Characters>
  <Application>WPS Office</Application>
  <DocSecurity>0</DocSecurity>
  <Paragraphs>174</Paragraphs>
  <ScaleCrop>false</ScaleCrop>
  <LinksUpToDate>false</LinksUpToDate>
  <CharactersWithSpaces>32178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2022-11-18T14:42:10Z</dcterms:created>
  <dc:creator>Alejandro</dc:creator>
  <lastModifiedBy>SM-A022M</lastModifiedBy>
  <lastPrinted>2019-12-16T05:32:00Z</lastPrinted>
  <dcterms:modified xsi:type="dcterms:W3CDTF">2022-11-18T14:48:18Z</dcterms:modified>
  <revision>62</revision>
</coreProperties>
</file>

<file path=docProps/custom.xml><?xml version="1.0" encoding="utf-8"?>
<Properties xmlns="http://schemas.openxmlformats.org/officeDocument/2006/custom-properties" xmlns:vt="http://schemas.openxmlformats.org/officeDocument/2006/docPropsVTypes"/>
</file>