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BBC" w:rsidRDefault="00AC7BBC" w:rsidP="009E32DF">
      <w:pPr>
        <w:spacing w:line="276" w:lineRule="auto"/>
        <w:rPr>
          <w:rFonts w:ascii="Arial" w:hAnsi="Arial" w:cs="Arial"/>
          <w:b/>
          <w:sz w:val="28"/>
          <w:szCs w:val="28"/>
        </w:rPr>
      </w:pPr>
    </w:p>
    <w:p w:rsidR="00AC7BBC" w:rsidRPr="009E32DF" w:rsidRDefault="009A67E9" w:rsidP="009E32DF">
      <w:pPr>
        <w:spacing w:line="360" w:lineRule="auto"/>
        <w:jc w:val="center"/>
        <w:rPr>
          <w:rFonts w:ascii="Arial" w:hAnsi="Arial" w:cs="Arial"/>
          <w:b/>
          <w:sz w:val="32"/>
          <w:szCs w:val="28"/>
        </w:rPr>
      </w:pPr>
      <w:r w:rsidRPr="00AC7BBC">
        <w:rPr>
          <w:rFonts w:ascii="Arial" w:hAnsi="Arial" w:cs="Arial"/>
          <w:b/>
          <w:sz w:val="32"/>
          <w:szCs w:val="28"/>
        </w:rPr>
        <w:t xml:space="preserve">Fórum Estudiantil </w:t>
      </w:r>
      <w:r w:rsidR="00E30DCA" w:rsidRPr="00AC7BBC">
        <w:rPr>
          <w:rFonts w:ascii="Arial" w:hAnsi="Arial" w:cs="Arial"/>
          <w:b/>
          <w:sz w:val="32"/>
          <w:szCs w:val="28"/>
        </w:rPr>
        <w:t>Nacional</w:t>
      </w:r>
      <w:r w:rsidR="00AC7BBC" w:rsidRPr="00AC7BBC">
        <w:rPr>
          <w:rFonts w:ascii="Arial" w:hAnsi="Arial" w:cs="Arial"/>
          <w:b/>
          <w:sz w:val="32"/>
          <w:szCs w:val="28"/>
        </w:rPr>
        <w:t xml:space="preserve"> </w:t>
      </w:r>
      <w:r w:rsidRPr="00AC7BBC">
        <w:rPr>
          <w:rFonts w:ascii="Arial" w:hAnsi="Arial" w:cs="Arial"/>
          <w:b/>
          <w:sz w:val="32"/>
          <w:szCs w:val="28"/>
        </w:rPr>
        <w:t>Virtual de Historia</w:t>
      </w:r>
      <w:r w:rsidR="00E30DCA" w:rsidRPr="00AC7BBC">
        <w:rPr>
          <w:rFonts w:ascii="Arial" w:hAnsi="Arial" w:cs="Arial"/>
          <w:b/>
          <w:sz w:val="32"/>
          <w:szCs w:val="28"/>
        </w:rPr>
        <w:t xml:space="preserve"> y Medicina</w:t>
      </w:r>
      <w:r w:rsidRPr="00AC7BBC">
        <w:rPr>
          <w:rFonts w:ascii="Arial" w:hAnsi="Arial" w:cs="Arial"/>
          <w:b/>
          <w:sz w:val="32"/>
          <w:szCs w:val="28"/>
        </w:rPr>
        <w:t xml:space="preserve"> “HISTOMED 2022”</w:t>
      </w:r>
    </w:p>
    <w:p w:rsidR="00AC7BBC" w:rsidRDefault="00AC7BBC" w:rsidP="00AC7BBC">
      <w:pPr>
        <w:rPr>
          <w:rFonts w:ascii="Arial" w:hAnsi="Arial" w:cs="Arial"/>
          <w:sz w:val="24"/>
          <w:szCs w:val="24"/>
        </w:rPr>
      </w:pPr>
      <w:r w:rsidRPr="005C62B1">
        <w:rPr>
          <w:rFonts w:ascii="Arial" w:hAnsi="Arial" w:cs="Arial"/>
          <w:noProof/>
          <w:sz w:val="24"/>
          <w:szCs w:val="24"/>
          <w:lang w:val="en-US"/>
        </w:rPr>
        <w:drawing>
          <wp:inline distT="0" distB="0" distL="0" distR="0">
            <wp:extent cx="1272565" cy="1279633"/>
            <wp:effectExtent l="19050" t="0" r="3785" b="0"/>
            <wp:docPr id="5" name="Imagen 3"/>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8"/>
                    <a:srcRect l="50603" t="30769" r="2586" b="49244"/>
                    <a:stretch/>
                  </pic:blipFill>
                  <pic:spPr>
                    <a:xfrm>
                      <a:off x="0" y="0"/>
                      <a:ext cx="1280739" cy="1287852"/>
                    </a:xfrm>
                    <a:prstGeom prst="rect">
                      <a:avLst/>
                    </a:prstGeom>
                  </pic:spPr>
                </pic:pic>
              </a:graphicData>
            </a:graphic>
          </wp:inline>
        </w:drawing>
      </w:r>
      <w:r>
        <w:rPr>
          <w:rFonts w:ascii="Arial" w:hAnsi="Arial" w:cs="Arial"/>
          <w:sz w:val="24"/>
          <w:szCs w:val="24"/>
        </w:rPr>
        <w:t xml:space="preserve">                                                         </w:t>
      </w:r>
      <w:r w:rsidRPr="005C62B1">
        <w:rPr>
          <w:rFonts w:ascii="Arial" w:hAnsi="Arial" w:cs="Arial"/>
          <w:noProof/>
          <w:sz w:val="24"/>
          <w:szCs w:val="24"/>
          <w:lang w:val="en-US"/>
        </w:rPr>
        <w:drawing>
          <wp:inline distT="0" distB="0" distL="0" distR="0">
            <wp:extent cx="1385438" cy="1272844"/>
            <wp:effectExtent l="19050" t="0" r="5212" b="0"/>
            <wp:docPr id="7" name="Imagen 5"/>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9"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2933" t="19017" r="2641" b="44699"/>
                    <a:stretch/>
                  </pic:blipFill>
                  <pic:spPr>
                    <a:xfrm>
                      <a:off x="0" y="0"/>
                      <a:ext cx="1385234" cy="1272656"/>
                    </a:xfrm>
                    <a:prstGeom prst="rect">
                      <a:avLst/>
                    </a:prstGeom>
                    <a:effectLst>
                      <a:softEdge rad="0"/>
                    </a:effectLst>
                  </pic:spPr>
                </pic:pic>
              </a:graphicData>
            </a:graphic>
          </wp:inline>
        </w:drawing>
      </w:r>
      <w:r>
        <w:rPr>
          <w:rFonts w:ascii="Arial" w:hAnsi="Arial" w:cs="Arial"/>
          <w:sz w:val="24"/>
          <w:szCs w:val="24"/>
        </w:rPr>
        <w:t xml:space="preserve">           </w:t>
      </w:r>
    </w:p>
    <w:p w:rsidR="00AC7BBC" w:rsidRDefault="00AC7BBC" w:rsidP="00AC7BBC">
      <w:pPr>
        <w:rPr>
          <w:rFonts w:ascii="Arial" w:hAnsi="Arial" w:cs="Arial"/>
          <w:sz w:val="24"/>
          <w:szCs w:val="24"/>
        </w:rPr>
      </w:pPr>
      <w:r>
        <w:rPr>
          <w:rFonts w:ascii="Arial" w:hAnsi="Arial" w:cs="Arial"/>
          <w:sz w:val="24"/>
          <w:szCs w:val="24"/>
        </w:rPr>
        <w:t xml:space="preserve">   </w:t>
      </w:r>
    </w:p>
    <w:p w:rsidR="00AC7BBC" w:rsidRPr="00CF0BD6" w:rsidRDefault="00AC7BBC" w:rsidP="00AC7BBC">
      <w:pPr>
        <w:tabs>
          <w:tab w:val="left" w:pos="2962"/>
        </w:tabs>
        <w:jc w:val="center"/>
        <w:rPr>
          <w:rFonts w:ascii="Arial" w:hAnsi="Arial" w:cs="Arial"/>
          <w:sz w:val="32"/>
          <w:szCs w:val="24"/>
        </w:rPr>
      </w:pPr>
      <w:r w:rsidRPr="00CF0BD6">
        <w:rPr>
          <w:rFonts w:ascii="Arial" w:hAnsi="Arial" w:cs="Arial"/>
          <w:sz w:val="32"/>
          <w:szCs w:val="24"/>
        </w:rPr>
        <w:t>Vigencia de la ética martiana humanista en el concepto fidelista de Revolución</w:t>
      </w:r>
    </w:p>
    <w:p w:rsidR="00AC7BBC" w:rsidRPr="001F4626" w:rsidRDefault="00AC7BBC" w:rsidP="00AC7BBC">
      <w:pPr>
        <w:tabs>
          <w:tab w:val="left" w:pos="2962"/>
        </w:tabs>
        <w:jc w:val="center"/>
        <w:rPr>
          <w:rFonts w:ascii="Arial" w:hAnsi="Arial" w:cs="Arial"/>
          <w:sz w:val="24"/>
          <w:szCs w:val="24"/>
        </w:rPr>
      </w:pPr>
    </w:p>
    <w:p w:rsidR="00AC7BBC" w:rsidRPr="00CF0BD6" w:rsidRDefault="00AC7BBC" w:rsidP="00AC7BBC">
      <w:pPr>
        <w:rPr>
          <w:rFonts w:ascii="Arial" w:hAnsi="Arial" w:cs="Arial"/>
          <w:sz w:val="28"/>
          <w:szCs w:val="24"/>
          <w:vertAlign w:val="superscript"/>
        </w:rPr>
      </w:pPr>
      <w:r w:rsidRPr="00CF0BD6">
        <w:rPr>
          <w:rFonts w:ascii="Arial" w:hAnsi="Arial" w:cs="Arial"/>
          <w:b/>
          <w:sz w:val="28"/>
          <w:szCs w:val="24"/>
        </w:rPr>
        <w:t xml:space="preserve">Autora: </w:t>
      </w:r>
      <w:proofErr w:type="spellStart"/>
      <w:r w:rsidRPr="00CF0BD6">
        <w:rPr>
          <w:rFonts w:ascii="Arial" w:hAnsi="Arial" w:cs="Arial"/>
          <w:sz w:val="28"/>
          <w:szCs w:val="24"/>
        </w:rPr>
        <w:t>Leidys</w:t>
      </w:r>
      <w:proofErr w:type="spellEnd"/>
      <w:r w:rsidRPr="00CF0BD6">
        <w:rPr>
          <w:rFonts w:ascii="Arial" w:hAnsi="Arial" w:cs="Arial"/>
          <w:sz w:val="28"/>
          <w:szCs w:val="24"/>
        </w:rPr>
        <w:t xml:space="preserve"> Torres Velázquez</w:t>
      </w:r>
      <w:r w:rsidR="00086865" w:rsidRPr="00CF0BD6">
        <w:rPr>
          <w:rFonts w:ascii="Arial" w:hAnsi="Arial" w:cs="Arial"/>
          <w:sz w:val="28"/>
          <w:szCs w:val="24"/>
        </w:rPr>
        <w:t xml:space="preserve"> </w:t>
      </w:r>
      <w:r w:rsidR="00086865" w:rsidRPr="00CF0BD6">
        <w:rPr>
          <w:rFonts w:ascii="Arial" w:hAnsi="Arial" w:cs="Arial"/>
          <w:sz w:val="28"/>
          <w:szCs w:val="24"/>
          <w:vertAlign w:val="superscript"/>
        </w:rPr>
        <w:t>1</w:t>
      </w:r>
    </w:p>
    <w:p w:rsidR="00AC7BBC" w:rsidRPr="00CF0BD6" w:rsidRDefault="00086865" w:rsidP="00AC7BBC">
      <w:pPr>
        <w:spacing w:before="120" w:after="120" w:line="276" w:lineRule="auto"/>
        <w:jc w:val="both"/>
        <w:rPr>
          <w:rFonts w:ascii="Arial" w:hAnsi="Arial" w:cs="Arial"/>
          <w:sz w:val="24"/>
          <w:szCs w:val="24"/>
        </w:rPr>
      </w:pPr>
      <w:r w:rsidRPr="00CF0BD6">
        <w:rPr>
          <w:rFonts w:ascii="Arial" w:hAnsi="Arial" w:cs="Arial"/>
          <w:sz w:val="24"/>
          <w:szCs w:val="24"/>
          <w:vertAlign w:val="superscript"/>
        </w:rPr>
        <w:t xml:space="preserve">1 </w:t>
      </w:r>
      <w:r w:rsidR="00AC7BBC" w:rsidRPr="00CF0BD6">
        <w:rPr>
          <w:rFonts w:ascii="Arial" w:hAnsi="Arial" w:cs="Arial"/>
          <w:sz w:val="24"/>
          <w:szCs w:val="24"/>
        </w:rPr>
        <w:t xml:space="preserve">Universidad de Ciencias Médicas de Las Tunas. Facultad de Ciencias Médicas de Las Tunas “Dr. Zoilo Enrique </w:t>
      </w:r>
      <w:proofErr w:type="spellStart"/>
      <w:r w:rsidR="00AC7BBC" w:rsidRPr="00CF0BD6">
        <w:rPr>
          <w:rFonts w:ascii="Arial" w:hAnsi="Arial" w:cs="Arial"/>
          <w:sz w:val="24"/>
          <w:szCs w:val="24"/>
        </w:rPr>
        <w:t>Marinello</w:t>
      </w:r>
      <w:proofErr w:type="spellEnd"/>
      <w:r w:rsidR="00AC7BBC" w:rsidRPr="00CF0BD6">
        <w:rPr>
          <w:rFonts w:ascii="Arial" w:hAnsi="Arial" w:cs="Arial"/>
          <w:sz w:val="24"/>
          <w:szCs w:val="24"/>
        </w:rPr>
        <w:t xml:space="preserve"> </w:t>
      </w:r>
      <w:proofErr w:type="spellStart"/>
      <w:r w:rsidR="00AC7BBC" w:rsidRPr="00CF0BD6">
        <w:rPr>
          <w:rFonts w:ascii="Arial" w:hAnsi="Arial" w:cs="Arial"/>
          <w:sz w:val="24"/>
          <w:szCs w:val="24"/>
        </w:rPr>
        <w:t>Vidaurreta</w:t>
      </w:r>
      <w:proofErr w:type="spellEnd"/>
      <w:r w:rsidR="00AC7BBC" w:rsidRPr="00CF0BD6">
        <w:rPr>
          <w:rFonts w:ascii="Arial" w:hAnsi="Arial" w:cs="Arial"/>
          <w:sz w:val="24"/>
          <w:szCs w:val="24"/>
        </w:rPr>
        <w:t>”</w:t>
      </w:r>
      <w:r w:rsidRPr="00CF0BD6">
        <w:rPr>
          <w:rFonts w:ascii="Arial" w:hAnsi="Arial" w:cs="Arial"/>
          <w:sz w:val="24"/>
          <w:szCs w:val="24"/>
        </w:rPr>
        <w:t xml:space="preserve">. Las Tunas. Cuba. Estudiante del 5to año de Medicina. </w:t>
      </w:r>
    </w:p>
    <w:p w:rsidR="00086865" w:rsidRPr="00CF0BD6" w:rsidRDefault="00086865" w:rsidP="00AC7BBC">
      <w:pPr>
        <w:spacing w:before="120" w:after="120" w:line="276" w:lineRule="auto"/>
        <w:jc w:val="both"/>
        <w:rPr>
          <w:rFonts w:ascii="Arial" w:hAnsi="Arial" w:cs="Arial"/>
          <w:sz w:val="28"/>
          <w:szCs w:val="24"/>
        </w:rPr>
      </w:pPr>
    </w:p>
    <w:p w:rsidR="00086865" w:rsidRPr="00CF0BD6" w:rsidRDefault="00086865" w:rsidP="00086865">
      <w:pPr>
        <w:rPr>
          <w:rFonts w:ascii="Arial" w:hAnsi="Arial" w:cs="Arial"/>
          <w:sz w:val="28"/>
          <w:szCs w:val="24"/>
        </w:rPr>
      </w:pPr>
      <w:r w:rsidRPr="00CF0BD6">
        <w:rPr>
          <w:rFonts w:ascii="Arial" w:hAnsi="Arial" w:cs="Arial"/>
          <w:b/>
          <w:sz w:val="28"/>
          <w:szCs w:val="24"/>
        </w:rPr>
        <w:t>Tutora:</w:t>
      </w:r>
      <w:r w:rsidRPr="00CF0BD6">
        <w:rPr>
          <w:rFonts w:ascii="Arial" w:hAnsi="Arial" w:cs="Arial"/>
          <w:sz w:val="28"/>
          <w:szCs w:val="24"/>
        </w:rPr>
        <w:t xml:space="preserve"> </w:t>
      </w:r>
      <w:proofErr w:type="spellStart"/>
      <w:r w:rsidRPr="00CF0BD6">
        <w:rPr>
          <w:rFonts w:ascii="Arial" w:hAnsi="Arial" w:cs="Arial"/>
          <w:sz w:val="28"/>
          <w:szCs w:val="24"/>
        </w:rPr>
        <w:t>DraC.Maritza</w:t>
      </w:r>
      <w:proofErr w:type="spellEnd"/>
      <w:r w:rsidRPr="00CF0BD6">
        <w:rPr>
          <w:rFonts w:ascii="Arial" w:hAnsi="Arial" w:cs="Arial"/>
          <w:sz w:val="28"/>
          <w:szCs w:val="24"/>
        </w:rPr>
        <w:t xml:space="preserve"> Rodríguez Peña*</w:t>
      </w:r>
    </w:p>
    <w:p w:rsidR="00AC7BBC" w:rsidRPr="00CF0BD6" w:rsidRDefault="00086865" w:rsidP="00AC7BBC">
      <w:pPr>
        <w:rPr>
          <w:rFonts w:ascii="Arial" w:hAnsi="Arial" w:cs="Arial"/>
          <w:szCs w:val="24"/>
        </w:rPr>
      </w:pPr>
      <w:r w:rsidRPr="00CF0BD6">
        <w:rPr>
          <w:rFonts w:ascii="Arial" w:hAnsi="Arial" w:cs="Arial"/>
          <w:sz w:val="24"/>
          <w:szCs w:val="24"/>
        </w:rPr>
        <w:t>*</w:t>
      </w:r>
      <w:r w:rsidR="00AC7BBC" w:rsidRPr="00CF0BD6">
        <w:rPr>
          <w:rFonts w:ascii="Arial" w:hAnsi="Arial" w:cs="Arial"/>
          <w:sz w:val="24"/>
          <w:szCs w:val="24"/>
        </w:rPr>
        <w:t xml:space="preserve">Doctora en Ciencias Pedagógicas. Máster en Marxismo Leninismo. Profesora asistente. Investigador agregado </w:t>
      </w:r>
    </w:p>
    <w:p w:rsidR="009E32DF" w:rsidRPr="00BC5AC5" w:rsidRDefault="009E32DF" w:rsidP="00AC7BBC">
      <w:pPr>
        <w:rPr>
          <w:rFonts w:ascii="Arial" w:hAnsi="Arial" w:cs="Arial"/>
          <w:sz w:val="24"/>
          <w:szCs w:val="24"/>
        </w:rPr>
      </w:pPr>
    </w:p>
    <w:p w:rsidR="00BC5AC5" w:rsidRPr="00CF0BD6" w:rsidRDefault="00086865" w:rsidP="00AC7BBC">
      <w:pPr>
        <w:rPr>
          <w:rFonts w:ascii="Arial" w:hAnsi="Arial" w:cs="Arial"/>
          <w:sz w:val="24"/>
        </w:rPr>
      </w:pPr>
      <w:r w:rsidRPr="00CF0BD6">
        <w:rPr>
          <w:rFonts w:ascii="Arial" w:hAnsi="Arial" w:cs="Arial"/>
          <w:sz w:val="24"/>
        </w:rPr>
        <w:t xml:space="preserve">Autor para correspondencia: </w:t>
      </w:r>
      <w:hyperlink r:id="rId10" w:history="1">
        <w:r w:rsidRPr="00CF0BD6">
          <w:rPr>
            <w:rStyle w:val="Hipervnculo"/>
            <w:rFonts w:ascii="Arial" w:hAnsi="Arial" w:cs="Arial"/>
            <w:sz w:val="24"/>
          </w:rPr>
          <w:t>leidystv990529@gmail.com</w:t>
        </w:r>
      </w:hyperlink>
      <w:r w:rsidRPr="00CF0BD6">
        <w:rPr>
          <w:rFonts w:ascii="Arial" w:hAnsi="Arial" w:cs="Arial"/>
          <w:sz w:val="24"/>
        </w:rPr>
        <w:t xml:space="preserve">  Móvil: 53 54515467</w:t>
      </w:r>
    </w:p>
    <w:p w:rsidR="009E32DF" w:rsidRDefault="009E32DF" w:rsidP="00CF0BD6">
      <w:pPr>
        <w:rPr>
          <w:rFonts w:ascii="Arial" w:hAnsi="Arial" w:cs="Arial"/>
        </w:rPr>
      </w:pPr>
    </w:p>
    <w:p w:rsidR="00AC7BBC" w:rsidRPr="001F4626" w:rsidRDefault="00BC5AC5" w:rsidP="00AC7BBC">
      <w:pPr>
        <w:jc w:val="center"/>
        <w:rPr>
          <w:rFonts w:ascii="Arial" w:hAnsi="Arial" w:cs="Arial"/>
        </w:rPr>
      </w:pPr>
      <w:r>
        <w:rPr>
          <w:rFonts w:ascii="Arial" w:hAnsi="Arial" w:cs="Arial"/>
        </w:rPr>
        <w:t>N</w:t>
      </w:r>
      <w:r w:rsidR="00AC7BBC">
        <w:rPr>
          <w:rFonts w:ascii="Arial" w:hAnsi="Arial" w:cs="Arial"/>
        </w:rPr>
        <w:t>oviembre</w:t>
      </w:r>
      <w:r w:rsidR="00AC7BBC" w:rsidRPr="001F4626">
        <w:rPr>
          <w:rFonts w:ascii="Arial" w:hAnsi="Arial" w:cs="Arial"/>
        </w:rPr>
        <w:t xml:space="preserve"> de 2022</w:t>
      </w:r>
    </w:p>
    <w:p w:rsidR="00AC7BBC" w:rsidRPr="001F4626" w:rsidRDefault="00AC7BBC" w:rsidP="00AC7BBC">
      <w:pPr>
        <w:jc w:val="center"/>
        <w:rPr>
          <w:rFonts w:ascii="Arial" w:hAnsi="Arial" w:cs="Arial"/>
        </w:rPr>
      </w:pPr>
      <w:r w:rsidRPr="001F4626">
        <w:rPr>
          <w:rFonts w:ascii="Arial" w:hAnsi="Arial" w:cs="Arial"/>
        </w:rPr>
        <w:t>“Año 64 de la Revolución”</w:t>
      </w:r>
    </w:p>
    <w:p w:rsidR="00AC7BBC" w:rsidRDefault="00AC7BBC" w:rsidP="00BC5AC5">
      <w:pPr>
        <w:spacing w:line="276" w:lineRule="auto"/>
        <w:rPr>
          <w:rFonts w:ascii="Arial" w:hAnsi="Arial" w:cs="Arial"/>
          <w:sz w:val="24"/>
          <w:szCs w:val="24"/>
        </w:rPr>
      </w:pPr>
      <w:r>
        <w:rPr>
          <w:rFonts w:ascii="Arial" w:hAnsi="Arial" w:cs="Arial"/>
          <w:sz w:val="24"/>
          <w:szCs w:val="24"/>
        </w:rPr>
        <w:lastRenderedPageBreak/>
        <w:t>RESUMEN</w:t>
      </w:r>
    </w:p>
    <w:p w:rsidR="00AC7BBC" w:rsidRDefault="00AC7BBC" w:rsidP="00BC5AC5">
      <w:pPr>
        <w:spacing w:line="276" w:lineRule="auto"/>
        <w:jc w:val="both"/>
        <w:rPr>
          <w:rFonts w:ascii="Arial" w:hAnsi="Arial" w:cs="Arial"/>
          <w:color w:val="000000"/>
          <w:sz w:val="24"/>
        </w:rPr>
      </w:pPr>
      <w:r w:rsidRPr="00217C3B">
        <w:rPr>
          <w:rFonts w:ascii="Arial" w:hAnsi="Arial" w:cs="Arial"/>
          <w:color w:val="000000"/>
          <w:sz w:val="24"/>
        </w:rPr>
        <w:t xml:space="preserve">La trascendencia de la obra del más profundo y universal de los políticos latinoamericanos iluminó los pasos de quienes como Fidel hicieron germinar sus doctrinas </w:t>
      </w:r>
      <w:r>
        <w:rPr>
          <w:rFonts w:ascii="Arial" w:hAnsi="Arial" w:cs="Arial"/>
          <w:color w:val="000000"/>
          <w:sz w:val="24"/>
        </w:rPr>
        <w:t>profundamente revolucionarias</w:t>
      </w:r>
      <w:r w:rsidRPr="00217C3B">
        <w:rPr>
          <w:rFonts w:ascii="Arial" w:hAnsi="Arial" w:cs="Arial"/>
          <w:color w:val="000000"/>
          <w:sz w:val="24"/>
        </w:rPr>
        <w:t>.</w:t>
      </w:r>
      <w:r w:rsidRPr="008E0CD8">
        <w:rPr>
          <w:rFonts w:ascii="Arial" w:hAnsi="Arial" w:cs="Arial"/>
          <w:color w:val="000000"/>
          <w:sz w:val="24"/>
        </w:rPr>
        <w:t xml:space="preserve"> </w:t>
      </w:r>
      <w:r w:rsidRPr="004A256B">
        <w:rPr>
          <w:rFonts w:ascii="Arial" w:hAnsi="Arial" w:cs="Arial"/>
          <w:sz w:val="24"/>
          <w:szCs w:val="24"/>
        </w:rPr>
        <w:t xml:space="preserve">Se realizó una revisión bibliográfica consultando </w:t>
      </w:r>
      <w:r>
        <w:rPr>
          <w:rFonts w:ascii="Arial" w:hAnsi="Arial" w:cs="Arial"/>
          <w:sz w:val="24"/>
          <w:szCs w:val="24"/>
        </w:rPr>
        <w:t>34</w:t>
      </w:r>
      <w:r w:rsidRPr="004A256B">
        <w:rPr>
          <w:rFonts w:ascii="Arial" w:hAnsi="Arial" w:cs="Arial"/>
          <w:sz w:val="24"/>
          <w:szCs w:val="24"/>
        </w:rPr>
        <w:t xml:space="preserve"> artículos en el idioma español</w:t>
      </w:r>
      <w:r>
        <w:rPr>
          <w:rFonts w:ascii="Arial" w:hAnsi="Arial" w:cs="Arial"/>
          <w:sz w:val="24"/>
          <w:szCs w:val="24"/>
        </w:rPr>
        <w:t>,</w:t>
      </w:r>
      <w:r w:rsidRPr="004A256B">
        <w:rPr>
          <w:rFonts w:ascii="Arial" w:hAnsi="Arial" w:cs="Arial"/>
          <w:sz w:val="24"/>
          <w:szCs w:val="24"/>
        </w:rPr>
        <w:t xml:space="preserve"> utilizando </w:t>
      </w:r>
      <w:r>
        <w:rPr>
          <w:rFonts w:ascii="Arial" w:hAnsi="Arial" w:cs="Arial"/>
          <w:sz w:val="24"/>
          <w:szCs w:val="24"/>
        </w:rPr>
        <w:t xml:space="preserve">la información disponible en Internet </w:t>
      </w:r>
      <w:r w:rsidRPr="004A256B">
        <w:rPr>
          <w:rFonts w:ascii="Arial" w:hAnsi="Arial" w:cs="Arial"/>
          <w:sz w:val="24"/>
          <w:szCs w:val="24"/>
        </w:rPr>
        <w:t xml:space="preserve">y recursos de </w:t>
      </w:r>
      <w:proofErr w:type="spellStart"/>
      <w:r w:rsidRPr="004A256B">
        <w:rPr>
          <w:rFonts w:ascii="Arial" w:hAnsi="Arial" w:cs="Arial"/>
          <w:sz w:val="24"/>
          <w:szCs w:val="24"/>
        </w:rPr>
        <w:t>Infomed</w:t>
      </w:r>
      <w:proofErr w:type="spellEnd"/>
      <w:r w:rsidRPr="004A256B">
        <w:rPr>
          <w:rFonts w:ascii="Arial" w:hAnsi="Arial" w:cs="Arial"/>
          <w:sz w:val="24"/>
          <w:szCs w:val="24"/>
        </w:rPr>
        <w:t xml:space="preserve"> como </w:t>
      </w:r>
      <w:proofErr w:type="spellStart"/>
      <w:r w:rsidRPr="004A256B">
        <w:rPr>
          <w:rFonts w:ascii="Arial" w:hAnsi="Arial" w:cs="Arial"/>
          <w:sz w:val="24"/>
          <w:szCs w:val="24"/>
        </w:rPr>
        <w:t>Scielo</w:t>
      </w:r>
      <w:proofErr w:type="spellEnd"/>
      <w:r w:rsidRPr="004A256B">
        <w:rPr>
          <w:rFonts w:ascii="Arial" w:hAnsi="Arial" w:cs="Arial"/>
          <w:sz w:val="24"/>
          <w:szCs w:val="24"/>
        </w:rPr>
        <w:t xml:space="preserve">, </w:t>
      </w:r>
      <w:r>
        <w:rPr>
          <w:rFonts w:ascii="Arial" w:hAnsi="Arial" w:cs="Arial"/>
          <w:sz w:val="24"/>
          <w:szCs w:val="24"/>
        </w:rPr>
        <w:t>empleando los métodos análisis-</w:t>
      </w:r>
      <w:r w:rsidRPr="004A256B">
        <w:rPr>
          <w:rFonts w:ascii="Arial" w:hAnsi="Arial" w:cs="Arial"/>
          <w:sz w:val="24"/>
          <w:szCs w:val="24"/>
        </w:rPr>
        <w:t>síntesis, inducción-deducción e histórico-lógico.</w:t>
      </w:r>
      <w:r>
        <w:rPr>
          <w:rFonts w:ascii="Arial" w:hAnsi="Arial" w:cs="Arial"/>
          <w:sz w:val="24"/>
          <w:szCs w:val="24"/>
        </w:rPr>
        <w:t xml:space="preserve"> </w:t>
      </w:r>
      <w:r>
        <w:rPr>
          <w:rFonts w:ascii="Arial" w:hAnsi="Arial" w:cs="Arial"/>
          <w:color w:val="000000"/>
          <w:sz w:val="24"/>
        </w:rPr>
        <w:t>La presente investigación</w:t>
      </w:r>
      <w:r w:rsidRPr="008E0CD8">
        <w:rPr>
          <w:rFonts w:ascii="Arial" w:hAnsi="Arial" w:cs="Arial"/>
          <w:color w:val="000000"/>
          <w:sz w:val="24"/>
        </w:rPr>
        <w:t xml:space="preserve"> se propone valorar la consolidación y la puesta en práctica de las ideas de Martí a través del ejemplo y la acción revolucionaria de este luchador incansable en la obra iniciada hace </w:t>
      </w:r>
      <w:r>
        <w:rPr>
          <w:rFonts w:ascii="Arial" w:hAnsi="Arial" w:cs="Arial"/>
          <w:color w:val="000000"/>
          <w:sz w:val="24"/>
        </w:rPr>
        <w:t xml:space="preserve">más de 60 años </w:t>
      </w:r>
      <w:r w:rsidRPr="008E0CD8">
        <w:rPr>
          <w:rFonts w:ascii="Arial" w:hAnsi="Arial" w:cs="Arial"/>
          <w:color w:val="000000"/>
          <w:sz w:val="24"/>
        </w:rPr>
        <w:t>a partir de las ideas del concepto de Revolución expuestas por Fidel Castro Ruz</w:t>
      </w:r>
      <w:r>
        <w:rPr>
          <w:rFonts w:ascii="Arial" w:hAnsi="Arial" w:cs="Arial"/>
          <w:color w:val="000000"/>
          <w:sz w:val="24"/>
        </w:rPr>
        <w:t xml:space="preserve">; </w:t>
      </w:r>
      <w:r w:rsidRPr="008E0CD8">
        <w:rPr>
          <w:rFonts w:ascii="Arial" w:hAnsi="Arial" w:cs="Arial"/>
          <w:color w:val="000000"/>
          <w:sz w:val="24"/>
        </w:rPr>
        <w:t>lo que evidencia que la ideología de la Revolución Cubana parte de las doctrinas del Apóstol y se enriquece con los presupuestos marxistas-leninistas tanto en lo teórico como en la práctica revolucionaria</w:t>
      </w:r>
      <w:r>
        <w:rPr>
          <w:rFonts w:ascii="Arial" w:hAnsi="Arial" w:cs="Arial"/>
          <w:color w:val="000000"/>
          <w:sz w:val="24"/>
        </w:rPr>
        <w:t>.</w:t>
      </w:r>
    </w:p>
    <w:p w:rsidR="00AC7BBC" w:rsidRPr="008E0CD8" w:rsidRDefault="00AC7BBC" w:rsidP="00BC5AC5">
      <w:pPr>
        <w:spacing w:line="276" w:lineRule="auto"/>
        <w:jc w:val="both"/>
        <w:rPr>
          <w:rFonts w:ascii="Arial" w:hAnsi="Arial" w:cs="Arial"/>
          <w:sz w:val="28"/>
          <w:szCs w:val="24"/>
        </w:rPr>
      </w:pPr>
      <w:r>
        <w:rPr>
          <w:rFonts w:ascii="Arial" w:hAnsi="Arial" w:cs="Arial"/>
          <w:color w:val="000000"/>
          <w:sz w:val="24"/>
        </w:rPr>
        <w:t>PALABRAS CLAVE: Concepto de Revolución, ética martian</w:t>
      </w:r>
      <w:r w:rsidR="00AB63ED">
        <w:rPr>
          <w:rFonts w:ascii="Arial" w:hAnsi="Arial" w:cs="Arial"/>
          <w:color w:val="000000"/>
          <w:sz w:val="24"/>
        </w:rPr>
        <w:t>a.</w:t>
      </w:r>
      <w:r w:rsidRPr="008E0CD8">
        <w:rPr>
          <w:rFonts w:ascii="Arial" w:hAnsi="Arial" w:cs="Arial"/>
          <w:sz w:val="28"/>
          <w:szCs w:val="24"/>
        </w:rPr>
        <w:br w:type="page"/>
      </w:r>
    </w:p>
    <w:p w:rsidR="00AC7BBC" w:rsidRDefault="00AC7BBC" w:rsidP="00A06624">
      <w:pPr>
        <w:spacing w:line="276" w:lineRule="auto"/>
        <w:rPr>
          <w:rFonts w:ascii="Arial" w:hAnsi="Arial" w:cs="Arial"/>
          <w:sz w:val="24"/>
          <w:szCs w:val="24"/>
        </w:rPr>
      </w:pPr>
      <w:r w:rsidRPr="0041554A">
        <w:rPr>
          <w:rFonts w:ascii="Arial" w:hAnsi="Arial" w:cs="Arial"/>
          <w:sz w:val="24"/>
          <w:szCs w:val="24"/>
        </w:rPr>
        <w:lastRenderedPageBreak/>
        <w:t>INTRODUCCIÓN</w:t>
      </w:r>
    </w:p>
    <w:p w:rsidR="00AC7BBC" w:rsidRPr="008D17FE" w:rsidRDefault="00AC7BBC" w:rsidP="00A06624">
      <w:pPr>
        <w:spacing w:line="276" w:lineRule="auto"/>
        <w:jc w:val="both"/>
        <w:rPr>
          <w:rFonts w:ascii="Arial" w:hAnsi="Arial" w:cs="Arial"/>
          <w:color w:val="000000"/>
          <w:sz w:val="24"/>
          <w:szCs w:val="24"/>
          <w:vertAlign w:val="superscript"/>
        </w:rPr>
      </w:pPr>
      <w:r w:rsidRPr="008D17FE">
        <w:rPr>
          <w:rFonts w:ascii="Arial" w:hAnsi="Arial" w:cs="Arial"/>
          <w:sz w:val="24"/>
          <w:szCs w:val="24"/>
        </w:rPr>
        <w:t>Desde Varela, Luz y Caballero, Martí hasta Fidel la ética ha sido un aspecto fundamental de la mejor tradición intelectual cubana y es hoy una clave indispensable para la búsqueda del nuevo saber que necesita el mundo en estos albores del siglo XXI.</w:t>
      </w:r>
      <w:r w:rsidRPr="008D17FE">
        <w:rPr>
          <w:rFonts w:ascii="Arial" w:hAnsi="Arial" w:cs="Arial"/>
          <w:sz w:val="24"/>
          <w:szCs w:val="24"/>
          <w:vertAlign w:val="superscript"/>
        </w:rPr>
        <w:t>1</w:t>
      </w:r>
    </w:p>
    <w:p w:rsidR="00AC7BBC" w:rsidRPr="008D17FE" w:rsidRDefault="00AC7BBC" w:rsidP="00A06624">
      <w:pPr>
        <w:pStyle w:val="NormalWeb"/>
        <w:shd w:val="clear" w:color="auto" w:fill="FFFFFF"/>
        <w:spacing w:before="0" w:beforeAutospacing="0" w:after="314" w:afterAutospacing="0" w:line="276" w:lineRule="auto"/>
        <w:jc w:val="both"/>
        <w:textAlignment w:val="baseline"/>
        <w:rPr>
          <w:rFonts w:ascii="Arial" w:hAnsi="Arial" w:cs="Arial"/>
          <w:shd w:val="clear" w:color="auto" w:fill="FFFFFF"/>
          <w:vertAlign w:val="superscript"/>
          <w:lang w:val="es-ES"/>
        </w:rPr>
      </w:pPr>
      <w:r w:rsidRPr="008D17FE">
        <w:rPr>
          <w:rFonts w:ascii="Arial" w:hAnsi="Arial" w:cs="Arial"/>
          <w:shd w:val="clear" w:color="auto" w:fill="FFFFFF"/>
          <w:lang w:val="es-ES"/>
        </w:rPr>
        <w:t xml:space="preserve">Fidel Castro, en su discurso en la conferencia por el aniversario 150 de su natalicio, dijo que para nosotros los cubanos Martí es </w:t>
      </w:r>
      <w:r>
        <w:rPr>
          <w:rFonts w:ascii="Arial" w:hAnsi="Arial" w:cs="Arial"/>
          <w:shd w:val="clear" w:color="auto" w:fill="FFFFFF"/>
          <w:lang w:val="es-ES"/>
        </w:rPr>
        <w:t>la idea del bien y añadió que: “</w:t>
      </w:r>
      <w:r w:rsidRPr="008D17FE">
        <w:rPr>
          <w:rFonts w:ascii="Arial" w:hAnsi="Arial" w:cs="Arial"/>
          <w:shd w:val="clear" w:color="auto" w:fill="FFFFFF"/>
          <w:lang w:val="es-ES"/>
        </w:rPr>
        <w:t xml:space="preserve">De él habíamos recibido por encima de todo los principios éticos, sin los cuales no puede siquiera concebirse una revolución. De él recibimos igualmente su inspirador patriotismo y un concepto tan alto del honor y de la dignidad humana como nadie en el mundo </w:t>
      </w:r>
      <w:r>
        <w:rPr>
          <w:rFonts w:ascii="Arial" w:hAnsi="Arial" w:cs="Arial"/>
          <w:shd w:val="clear" w:color="auto" w:fill="FFFFFF"/>
          <w:lang w:val="es-ES"/>
        </w:rPr>
        <w:t>podría habernos enseñado.”</w:t>
      </w:r>
      <w:r w:rsidRPr="008D17FE">
        <w:rPr>
          <w:rFonts w:ascii="Arial" w:hAnsi="Arial" w:cs="Arial"/>
          <w:shd w:val="clear" w:color="auto" w:fill="FFFFFF"/>
          <w:lang w:val="es-ES"/>
        </w:rPr>
        <w:t xml:space="preserve"> </w:t>
      </w:r>
      <w:r w:rsidRPr="008D17FE">
        <w:rPr>
          <w:rFonts w:ascii="Arial" w:hAnsi="Arial" w:cs="Arial"/>
          <w:shd w:val="clear" w:color="auto" w:fill="FFFFFF"/>
          <w:vertAlign w:val="superscript"/>
          <w:lang w:val="es-ES"/>
        </w:rPr>
        <w:t>2</w:t>
      </w:r>
    </w:p>
    <w:p w:rsidR="00AC7BBC" w:rsidRPr="008D17FE" w:rsidRDefault="00AC7BBC" w:rsidP="00A06624">
      <w:pPr>
        <w:pStyle w:val="NormalWeb"/>
        <w:shd w:val="clear" w:color="auto" w:fill="FFFFFF"/>
        <w:spacing w:before="0" w:beforeAutospacing="0" w:after="314" w:afterAutospacing="0" w:line="276" w:lineRule="auto"/>
        <w:jc w:val="both"/>
        <w:textAlignment w:val="baseline"/>
        <w:rPr>
          <w:rFonts w:ascii="Arial" w:hAnsi="Arial" w:cs="Arial"/>
          <w:shd w:val="clear" w:color="auto" w:fill="FFFFFF"/>
          <w:vertAlign w:val="superscript"/>
          <w:lang w:val="es-ES"/>
        </w:rPr>
      </w:pPr>
      <w:r w:rsidRPr="008D17FE">
        <w:rPr>
          <w:rFonts w:ascii="Arial" w:hAnsi="Arial" w:cs="Arial"/>
          <w:lang w:val="es-ES"/>
        </w:rPr>
        <w:t>La ética martiana es la herencia cultural universal, penetra la política en toda su dimensión, de modo inverso sus convicciones ideopolíticas imprimen grados de concreción a sus concepciones éticas. La ética del deber en Martí no constituye un imperativo categórico, a priori, al cual la conducta humana tiene que adecuarse.</w:t>
      </w:r>
      <w:r w:rsidRPr="008D17FE">
        <w:rPr>
          <w:rFonts w:ascii="Arial" w:hAnsi="Arial" w:cs="Arial"/>
          <w:vertAlign w:val="superscript"/>
          <w:lang w:val="es-ES"/>
        </w:rPr>
        <w:t>3</w:t>
      </w:r>
    </w:p>
    <w:p w:rsidR="00AC7BBC" w:rsidRPr="008D17FE" w:rsidRDefault="00AC7BBC" w:rsidP="00A06624">
      <w:pPr>
        <w:spacing w:line="276" w:lineRule="auto"/>
        <w:jc w:val="both"/>
        <w:rPr>
          <w:rFonts w:ascii="Arial" w:hAnsi="Arial" w:cs="Arial"/>
          <w:color w:val="000000"/>
          <w:sz w:val="24"/>
          <w:szCs w:val="24"/>
          <w:vertAlign w:val="superscript"/>
        </w:rPr>
      </w:pPr>
      <w:r w:rsidRPr="008D17FE">
        <w:rPr>
          <w:rFonts w:ascii="Arial" w:hAnsi="Arial" w:cs="Arial"/>
          <w:sz w:val="24"/>
          <w:szCs w:val="24"/>
        </w:rPr>
        <w:t>Martí aspira a construir la armazón de la futura república cubana sobre bases eminentemente éticas, bases que defendieron al pie de la letra sus próceres entre ellos nuestro Comandante en Jefe Fidel Castro Ruz.</w:t>
      </w:r>
      <w:r w:rsidRPr="008D17FE">
        <w:rPr>
          <w:rFonts w:ascii="Arial" w:hAnsi="Arial" w:cs="Arial"/>
          <w:sz w:val="24"/>
          <w:szCs w:val="24"/>
          <w:vertAlign w:val="superscript"/>
        </w:rPr>
        <w:t>4</w:t>
      </w:r>
    </w:p>
    <w:p w:rsidR="00AC7BBC" w:rsidRPr="008D17FE" w:rsidRDefault="00AC7BBC" w:rsidP="00A06624">
      <w:pPr>
        <w:spacing w:line="276" w:lineRule="auto"/>
        <w:jc w:val="both"/>
        <w:rPr>
          <w:rFonts w:ascii="Arial" w:hAnsi="Arial" w:cs="Arial"/>
          <w:color w:val="000000"/>
          <w:sz w:val="24"/>
          <w:vertAlign w:val="superscript"/>
        </w:rPr>
      </w:pPr>
      <w:r w:rsidRPr="008D17FE">
        <w:rPr>
          <w:rFonts w:ascii="Arial" w:hAnsi="Arial" w:cs="Arial"/>
          <w:color w:val="000000"/>
          <w:sz w:val="24"/>
        </w:rPr>
        <w:t xml:space="preserve">El ideario martiano es resumen de los valores y la tradición cultural y política de los padres fundadores de la nacionalidad y la nación cubana. En él se aprecia un pensamiento integral donde la comprensión de los fenómenos más importantes del continente va unida con la índole de las soluciones que propone. </w:t>
      </w:r>
      <w:r w:rsidRPr="008D17FE">
        <w:rPr>
          <w:rFonts w:ascii="Arial" w:hAnsi="Arial" w:cs="Arial"/>
          <w:color w:val="000000"/>
          <w:sz w:val="24"/>
          <w:vertAlign w:val="superscript"/>
        </w:rPr>
        <w:t>5</w:t>
      </w:r>
    </w:p>
    <w:p w:rsidR="00AC7BBC" w:rsidRPr="00F457D0" w:rsidRDefault="00AC7BBC" w:rsidP="00A06624">
      <w:pPr>
        <w:spacing w:line="276" w:lineRule="auto"/>
        <w:jc w:val="both"/>
        <w:rPr>
          <w:rFonts w:ascii="Arial" w:hAnsi="Arial" w:cs="Arial"/>
          <w:color w:val="000000"/>
          <w:sz w:val="24"/>
          <w:vertAlign w:val="superscript"/>
        </w:rPr>
      </w:pPr>
      <w:r w:rsidRPr="008D17FE">
        <w:rPr>
          <w:rFonts w:ascii="Arial" w:hAnsi="Arial" w:cs="Arial"/>
          <w:color w:val="000000"/>
          <w:sz w:val="24"/>
        </w:rPr>
        <w:t xml:space="preserve">En Fidel la vida ejemplar y el pensamiento patriótico, antiimperialista, democrático y socialmente avanzado de José Martí ejercieron gran influencia en su formación moral, humana y revolucionaria. La política fidelista encuentra en los principios martianos la savia que le permitió enriquecer los más valiosos legados de los fundadores del Marxismo-Leninismo, lo que ha constituido una lección imborrable para la Historia. </w:t>
      </w:r>
      <w:r w:rsidRPr="008D17FE">
        <w:rPr>
          <w:rFonts w:ascii="Arial" w:hAnsi="Arial" w:cs="Arial"/>
          <w:color w:val="000000"/>
          <w:sz w:val="24"/>
          <w:vertAlign w:val="superscript"/>
        </w:rPr>
        <w:t>5</w:t>
      </w:r>
    </w:p>
    <w:p w:rsidR="00AC7BBC" w:rsidRDefault="00AC7BBC" w:rsidP="00A06624">
      <w:pPr>
        <w:spacing w:line="276" w:lineRule="auto"/>
        <w:jc w:val="both"/>
        <w:rPr>
          <w:rFonts w:ascii="Arial" w:hAnsi="Arial" w:cs="Arial"/>
          <w:color w:val="000000"/>
          <w:sz w:val="24"/>
        </w:rPr>
      </w:pPr>
      <w:r w:rsidRPr="008E0CD8">
        <w:rPr>
          <w:rFonts w:ascii="Arial" w:hAnsi="Arial" w:cs="Arial"/>
          <w:color w:val="000000"/>
          <w:sz w:val="24"/>
        </w:rPr>
        <w:t xml:space="preserve">En su práctica política de fundamentación ética universal y cultural ha enriquecido los modos martianos de hacer una política nueva en las condiciones creadas por la Revolución iniciada el 1ro de enero de 1959 en el ámbito de la promoción de las ideas. La Revolución social iniciada es expresión de la intransigencia </w:t>
      </w:r>
      <w:r w:rsidRPr="008E0CD8">
        <w:rPr>
          <w:rFonts w:ascii="Arial" w:hAnsi="Arial" w:cs="Arial"/>
          <w:color w:val="000000"/>
          <w:sz w:val="24"/>
        </w:rPr>
        <w:lastRenderedPageBreak/>
        <w:t xml:space="preserve">revolucionaria, las geniales enseñanzas y principios del </w:t>
      </w:r>
      <w:r>
        <w:rPr>
          <w:rFonts w:ascii="Arial" w:hAnsi="Arial" w:cs="Arial"/>
          <w:color w:val="000000"/>
          <w:sz w:val="24"/>
        </w:rPr>
        <w:t xml:space="preserve">que </w:t>
      </w:r>
      <w:r w:rsidRPr="008E0CD8">
        <w:rPr>
          <w:rFonts w:ascii="Arial" w:hAnsi="Arial" w:cs="Arial"/>
          <w:color w:val="000000"/>
          <w:sz w:val="24"/>
        </w:rPr>
        <w:t>cayó en Dos Ríos; materializado en cada acto de la obra creadora iniciada hace más de 50 años.</w:t>
      </w:r>
      <w:r>
        <w:rPr>
          <w:rFonts w:ascii="Arial" w:hAnsi="Arial" w:cs="Arial"/>
          <w:color w:val="000000"/>
          <w:sz w:val="24"/>
          <w:vertAlign w:val="superscript"/>
        </w:rPr>
        <w:t>5</w:t>
      </w:r>
      <w:r w:rsidRPr="008E0CD8">
        <w:rPr>
          <w:rFonts w:ascii="Arial" w:hAnsi="Arial" w:cs="Arial"/>
          <w:color w:val="000000"/>
          <w:sz w:val="24"/>
        </w:rPr>
        <w:t xml:space="preserve"> </w:t>
      </w:r>
    </w:p>
    <w:p w:rsidR="00AC7BBC" w:rsidRPr="008D0C19" w:rsidRDefault="00AC7BBC" w:rsidP="00A06624">
      <w:pPr>
        <w:spacing w:line="276" w:lineRule="auto"/>
        <w:jc w:val="both"/>
        <w:rPr>
          <w:rFonts w:ascii="Arial" w:hAnsi="Arial" w:cs="Arial"/>
          <w:sz w:val="28"/>
          <w:szCs w:val="24"/>
          <w:vertAlign w:val="superscript"/>
        </w:rPr>
      </w:pPr>
      <w:r w:rsidRPr="008E0CD8">
        <w:rPr>
          <w:rFonts w:ascii="Arial" w:hAnsi="Arial" w:cs="Arial"/>
          <w:color w:val="000000"/>
          <w:sz w:val="24"/>
        </w:rPr>
        <w:t>El 1ro de mayo del 2000 en la plaza de la Revolución, Fidel proclamaba al pueblo cubano y al mundo la esencia y la materialización del ideario martiano en su más acabado concepto de lo que significa: Revolución. Concepto en el que se aprecia una consolidada madurez política en sus ideas al proponer una nueva estrategia revolucionaria de lucha contra el enemigo común de la especie humana: el imperialismo.</w:t>
      </w:r>
      <w:r>
        <w:rPr>
          <w:rFonts w:ascii="Arial" w:hAnsi="Arial" w:cs="Arial"/>
          <w:color w:val="000000"/>
          <w:sz w:val="24"/>
          <w:vertAlign w:val="superscript"/>
        </w:rPr>
        <w:t>6</w:t>
      </w:r>
    </w:p>
    <w:p w:rsidR="00AC7BBC" w:rsidRDefault="00AC7BBC" w:rsidP="00A06624">
      <w:pPr>
        <w:spacing w:line="276" w:lineRule="auto"/>
        <w:jc w:val="both"/>
        <w:rPr>
          <w:rFonts w:ascii="Arial" w:hAnsi="Arial" w:cs="Arial"/>
          <w:sz w:val="28"/>
          <w:szCs w:val="24"/>
        </w:rPr>
      </w:pPr>
      <w:r>
        <w:rPr>
          <w:rFonts w:ascii="Arial" w:hAnsi="Arial" w:cs="Arial"/>
          <w:color w:val="000000"/>
          <w:sz w:val="24"/>
        </w:rPr>
        <w:t>La presente investigación</w:t>
      </w:r>
      <w:r w:rsidRPr="008E0CD8">
        <w:rPr>
          <w:rFonts w:ascii="Arial" w:hAnsi="Arial" w:cs="Arial"/>
          <w:color w:val="000000"/>
          <w:sz w:val="24"/>
        </w:rPr>
        <w:t xml:space="preserve"> se propone valorar la consolidación y la puesta en práctica de las ideas de Martí a través del ejemplo y la acción revolucionaria de este luchador incansable en la obra iniciada hace </w:t>
      </w:r>
      <w:r>
        <w:rPr>
          <w:rFonts w:ascii="Arial" w:hAnsi="Arial" w:cs="Arial"/>
          <w:color w:val="000000"/>
          <w:sz w:val="24"/>
        </w:rPr>
        <w:t xml:space="preserve">más de 60 años </w:t>
      </w:r>
      <w:r w:rsidRPr="008E0CD8">
        <w:rPr>
          <w:rFonts w:ascii="Arial" w:hAnsi="Arial" w:cs="Arial"/>
          <w:color w:val="000000"/>
          <w:sz w:val="24"/>
        </w:rPr>
        <w:t>a partir de las ideas del concepto de Revolución expuestas por Fidel Castro Ruz</w:t>
      </w:r>
      <w:r>
        <w:rPr>
          <w:rFonts w:ascii="Arial" w:hAnsi="Arial" w:cs="Arial"/>
          <w:color w:val="000000"/>
          <w:sz w:val="24"/>
        </w:rPr>
        <w:t>.</w:t>
      </w:r>
    </w:p>
    <w:p w:rsidR="00AC7BBC" w:rsidRDefault="00AC7BBC" w:rsidP="00A06624">
      <w:pPr>
        <w:spacing w:line="276" w:lineRule="auto"/>
        <w:jc w:val="both"/>
        <w:rPr>
          <w:rFonts w:ascii="Arial" w:hAnsi="Arial" w:cs="Arial"/>
          <w:sz w:val="28"/>
          <w:szCs w:val="24"/>
        </w:rPr>
      </w:pPr>
    </w:p>
    <w:p w:rsidR="00AC7BBC" w:rsidRDefault="00AC7BBC" w:rsidP="00A06624">
      <w:pPr>
        <w:spacing w:line="276" w:lineRule="auto"/>
        <w:jc w:val="both"/>
        <w:rPr>
          <w:rFonts w:ascii="Arial" w:hAnsi="Arial" w:cs="Arial"/>
          <w:sz w:val="28"/>
          <w:szCs w:val="24"/>
        </w:rPr>
      </w:pPr>
    </w:p>
    <w:p w:rsidR="00AC7BBC" w:rsidRDefault="00AC7BBC" w:rsidP="00A06624">
      <w:pPr>
        <w:spacing w:line="276" w:lineRule="auto"/>
        <w:jc w:val="both"/>
        <w:rPr>
          <w:rFonts w:ascii="Arial" w:hAnsi="Arial" w:cs="Arial"/>
          <w:sz w:val="28"/>
          <w:szCs w:val="24"/>
        </w:rPr>
      </w:pPr>
    </w:p>
    <w:p w:rsidR="00AC7BBC" w:rsidRDefault="00AC7BBC" w:rsidP="00A06624">
      <w:pPr>
        <w:spacing w:line="276" w:lineRule="auto"/>
        <w:jc w:val="both"/>
        <w:rPr>
          <w:rFonts w:ascii="Arial" w:hAnsi="Arial" w:cs="Arial"/>
          <w:sz w:val="28"/>
          <w:szCs w:val="24"/>
        </w:rPr>
      </w:pPr>
    </w:p>
    <w:p w:rsidR="00AC7BBC" w:rsidRDefault="00AC7BBC" w:rsidP="00A06624">
      <w:pPr>
        <w:spacing w:line="276" w:lineRule="auto"/>
        <w:jc w:val="both"/>
        <w:rPr>
          <w:rFonts w:ascii="Arial" w:hAnsi="Arial" w:cs="Arial"/>
          <w:sz w:val="28"/>
          <w:szCs w:val="24"/>
        </w:rPr>
      </w:pPr>
    </w:p>
    <w:p w:rsidR="00AC7BBC" w:rsidRDefault="00AC7BBC" w:rsidP="00AC7BBC">
      <w:pPr>
        <w:spacing w:line="360" w:lineRule="auto"/>
        <w:jc w:val="both"/>
        <w:rPr>
          <w:rFonts w:ascii="Arial" w:hAnsi="Arial" w:cs="Arial"/>
          <w:sz w:val="28"/>
          <w:szCs w:val="24"/>
        </w:rPr>
      </w:pPr>
    </w:p>
    <w:p w:rsidR="00AC7BBC" w:rsidRDefault="00AC7BBC" w:rsidP="00AC7BBC">
      <w:pPr>
        <w:spacing w:line="360" w:lineRule="auto"/>
        <w:jc w:val="both"/>
        <w:rPr>
          <w:rFonts w:ascii="Arial" w:hAnsi="Arial" w:cs="Arial"/>
          <w:sz w:val="28"/>
          <w:szCs w:val="24"/>
        </w:rPr>
      </w:pPr>
    </w:p>
    <w:p w:rsidR="00A06624" w:rsidRDefault="00A06624" w:rsidP="00AC7BBC">
      <w:pPr>
        <w:spacing w:line="360" w:lineRule="auto"/>
        <w:jc w:val="both"/>
        <w:rPr>
          <w:rFonts w:ascii="Arial" w:hAnsi="Arial" w:cs="Arial"/>
          <w:sz w:val="28"/>
          <w:szCs w:val="24"/>
        </w:rPr>
      </w:pPr>
    </w:p>
    <w:p w:rsidR="00A06624" w:rsidRDefault="00A06624" w:rsidP="00AC7BBC">
      <w:pPr>
        <w:spacing w:line="360" w:lineRule="auto"/>
        <w:jc w:val="both"/>
        <w:rPr>
          <w:rFonts w:ascii="Arial" w:hAnsi="Arial" w:cs="Arial"/>
          <w:sz w:val="28"/>
          <w:szCs w:val="24"/>
        </w:rPr>
      </w:pPr>
    </w:p>
    <w:p w:rsidR="00A06624" w:rsidRDefault="00A06624" w:rsidP="00AC7BBC">
      <w:pPr>
        <w:spacing w:line="360" w:lineRule="auto"/>
        <w:jc w:val="both"/>
        <w:rPr>
          <w:rFonts w:ascii="Arial" w:hAnsi="Arial" w:cs="Arial"/>
          <w:sz w:val="28"/>
          <w:szCs w:val="24"/>
        </w:rPr>
      </w:pPr>
    </w:p>
    <w:p w:rsidR="00A06624" w:rsidRDefault="00A06624" w:rsidP="00AC7BBC">
      <w:pPr>
        <w:spacing w:line="360" w:lineRule="auto"/>
        <w:jc w:val="both"/>
        <w:rPr>
          <w:rFonts w:ascii="Arial" w:hAnsi="Arial" w:cs="Arial"/>
          <w:sz w:val="28"/>
          <w:szCs w:val="24"/>
        </w:rPr>
      </w:pPr>
    </w:p>
    <w:p w:rsidR="00A06624" w:rsidRDefault="00A06624" w:rsidP="00AC7BBC">
      <w:pPr>
        <w:spacing w:line="360" w:lineRule="auto"/>
        <w:jc w:val="both"/>
        <w:rPr>
          <w:rFonts w:ascii="Arial" w:hAnsi="Arial" w:cs="Arial"/>
          <w:sz w:val="28"/>
          <w:szCs w:val="24"/>
        </w:rPr>
      </w:pPr>
    </w:p>
    <w:p w:rsidR="00AC7BBC" w:rsidRPr="00952CF5" w:rsidRDefault="00AC7BBC" w:rsidP="00A06624">
      <w:pPr>
        <w:spacing w:line="276" w:lineRule="auto"/>
        <w:jc w:val="both"/>
        <w:rPr>
          <w:rFonts w:ascii="Arial" w:hAnsi="Arial" w:cs="Arial"/>
          <w:sz w:val="24"/>
          <w:szCs w:val="24"/>
        </w:rPr>
      </w:pPr>
      <w:r w:rsidRPr="00952CF5">
        <w:rPr>
          <w:rFonts w:ascii="Arial" w:hAnsi="Arial" w:cs="Arial"/>
          <w:sz w:val="24"/>
          <w:szCs w:val="24"/>
        </w:rPr>
        <w:lastRenderedPageBreak/>
        <w:t>OBJETIVO</w:t>
      </w:r>
    </w:p>
    <w:p w:rsidR="00AC7BBC" w:rsidRDefault="00AC7BBC" w:rsidP="00A06624">
      <w:pPr>
        <w:spacing w:line="276" w:lineRule="auto"/>
        <w:jc w:val="both"/>
        <w:rPr>
          <w:rFonts w:ascii="Arial" w:hAnsi="Arial" w:cs="Arial"/>
          <w:color w:val="000000"/>
          <w:sz w:val="24"/>
        </w:rPr>
      </w:pPr>
      <w:r>
        <w:rPr>
          <w:rFonts w:ascii="Arial" w:hAnsi="Arial" w:cs="Arial"/>
          <w:color w:val="000000"/>
          <w:sz w:val="24"/>
        </w:rPr>
        <w:t>V</w:t>
      </w:r>
      <w:r w:rsidRPr="008E0CD8">
        <w:rPr>
          <w:rFonts w:ascii="Arial" w:hAnsi="Arial" w:cs="Arial"/>
          <w:color w:val="000000"/>
          <w:sz w:val="24"/>
        </w:rPr>
        <w:t xml:space="preserve">alorar la </w:t>
      </w:r>
      <w:r>
        <w:rPr>
          <w:rFonts w:ascii="Arial" w:hAnsi="Arial" w:cs="Arial"/>
          <w:color w:val="000000"/>
          <w:sz w:val="24"/>
        </w:rPr>
        <w:t>vigencia de la ética martiana humanista en el</w:t>
      </w:r>
      <w:r w:rsidRPr="008E0CD8">
        <w:rPr>
          <w:rFonts w:ascii="Arial" w:hAnsi="Arial" w:cs="Arial"/>
          <w:color w:val="000000"/>
          <w:sz w:val="24"/>
        </w:rPr>
        <w:t xml:space="preserve"> </w:t>
      </w:r>
      <w:r>
        <w:rPr>
          <w:rFonts w:ascii="Arial" w:hAnsi="Arial" w:cs="Arial"/>
          <w:color w:val="000000"/>
          <w:sz w:val="24"/>
        </w:rPr>
        <w:t>concepto de Revolución expuesto</w:t>
      </w:r>
      <w:r w:rsidRPr="008E0CD8">
        <w:rPr>
          <w:rFonts w:ascii="Arial" w:hAnsi="Arial" w:cs="Arial"/>
          <w:color w:val="000000"/>
          <w:sz w:val="24"/>
        </w:rPr>
        <w:t xml:space="preserve"> por Fidel Castro Ruz</w:t>
      </w:r>
      <w:r>
        <w:rPr>
          <w:rFonts w:ascii="Arial" w:hAnsi="Arial" w:cs="Arial"/>
          <w:color w:val="000000"/>
          <w:sz w:val="24"/>
        </w:rPr>
        <w:t xml:space="preserve"> como una doctrina profundamente marxista-leninista, martiana y revolucionaria.</w:t>
      </w:r>
    </w:p>
    <w:p w:rsidR="00A06624" w:rsidRPr="0041554A" w:rsidRDefault="00A06624" w:rsidP="00A06624">
      <w:pPr>
        <w:spacing w:line="276" w:lineRule="auto"/>
        <w:jc w:val="both"/>
        <w:rPr>
          <w:rFonts w:ascii="Arial" w:hAnsi="Arial" w:cs="Arial"/>
          <w:sz w:val="24"/>
          <w:szCs w:val="24"/>
        </w:rPr>
      </w:pPr>
    </w:p>
    <w:p w:rsidR="00AC7BBC" w:rsidRPr="0041554A" w:rsidRDefault="00A06624" w:rsidP="00A06624">
      <w:pPr>
        <w:spacing w:line="276" w:lineRule="auto"/>
        <w:rPr>
          <w:rFonts w:ascii="Arial" w:hAnsi="Arial" w:cs="Arial"/>
          <w:sz w:val="24"/>
          <w:szCs w:val="24"/>
        </w:rPr>
      </w:pPr>
      <w:r>
        <w:rPr>
          <w:rFonts w:ascii="Arial" w:hAnsi="Arial" w:cs="Arial"/>
          <w:sz w:val="24"/>
          <w:szCs w:val="24"/>
        </w:rPr>
        <w:t xml:space="preserve">MÉTODOS </w:t>
      </w:r>
    </w:p>
    <w:p w:rsidR="00AC7BBC" w:rsidRPr="0041554A" w:rsidRDefault="00A06624" w:rsidP="00A06624">
      <w:pPr>
        <w:spacing w:line="276" w:lineRule="auto"/>
        <w:rPr>
          <w:rFonts w:ascii="Arial" w:hAnsi="Arial" w:cs="Arial"/>
          <w:sz w:val="24"/>
          <w:szCs w:val="24"/>
        </w:rPr>
      </w:pPr>
      <w:r w:rsidRPr="004A256B">
        <w:rPr>
          <w:rFonts w:ascii="Arial" w:hAnsi="Arial" w:cs="Arial"/>
          <w:sz w:val="24"/>
          <w:szCs w:val="24"/>
        </w:rPr>
        <w:t xml:space="preserve">Se realizó una revisión bibliográfica consultando </w:t>
      </w:r>
      <w:r>
        <w:rPr>
          <w:rFonts w:ascii="Arial" w:hAnsi="Arial" w:cs="Arial"/>
          <w:sz w:val="24"/>
          <w:szCs w:val="24"/>
        </w:rPr>
        <w:t>34</w:t>
      </w:r>
      <w:r w:rsidRPr="004A256B">
        <w:rPr>
          <w:rFonts w:ascii="Arial" w:hAnsi="Arial" w:cs="Arial"/>
          <w:sz w:val="24"/>
          <w:szCs w:val="24"/>
        </w:rPr>
        <w:t xml:space="preserve"> artículos en el idioma español</w:t>
      </w:r>
      <w:r>
        <w:rPr>
          <w:rFonts w:ascii="Arial" w:hAnsi="Arial" w:cs="Arial"/>
          <w:sz w:val="24"/>
          <w:szCs w:val="24"/>
        </w:rPr>
        <w:t>,</w:t>
      </w:r>
      <w:r w:rsidRPr="004A256B">
        <w:rPr>
          <w:rFonts w:ascii="Arial" w:hAnsi="Arial" w:cs="Arial"/>
          <w:sz w:val="24"/>
          <w:szCs w:val="24"/>
        </w:rPr>
        <w:t xml:space="preserve"> utilizando </w:t>
      </w:r>
      <w:r>
        <w:rPr>
          <w:rFonts w:ascii="Arial" w:hAnsi="Arial" w:cs="Arial"/>
          <w:sz w:val="24"/>
          <w:szCs w:val="24"/>
        </w:rPr>
        <w:t xml:space="preserve">la información disponible en Internet </w:t>
      </w:r>
      <w:r w:rsidRPr="004A256B">
        <w:rPr>
          <w:rFonts w:ascii="Arial" w:hAnsi="Arial" w:cs="Arial"/>
          <w:sz w:val="24"/>
          <w:szCs w:val="24"/>
        </w:rPr>
        <w:t xml:space="preserve">y recursos de </w:t>
      </w:r>
      <w:proofErr w:type="spellStart"/>
      <w:r w:rsidRPr="004A256B">
        <w:rPr>
          <w:rFonts w:ascii="Arial" w:hAnsi="Arial" w:cs="Arial"/>
          <w:sz w:val="24"/>
          <w:szCs w:val="24"/>
        </w:rPr>
        <w:t>Infomed</w:t>
      </w:r>
      <w:proofErr w:type="spellEnd"/>
      <w:r w:rsidRPr="004A256B">
        <w:rPr>
          <w:rFonts w:ascii="Arial" w:hAnsi="Arial" w:cs="Arial"/>
          <w:sz w:val="24"/>
          <w:szCs w:val="24"/>
        </w:rPr>
        <w:t xml:space="preserve"> como </w:t>
      </w:r>
      <w:proofErr w:type="spellStart"/>
      <w:r w:rsidRPr="004A256B">
        <w:rPr>
          <w:rFonts w:ascii="Arial" w:hAnsi="Arial" w:cs="Arial"/>
          <w:sz w:val="24"/>
          <w:szCs w:val="24"/>
        </w:rPr>
        <w:t>Scielo</w:t>
      </w:r>
      <w:proofErr w:type="spellEnd"/>
      <w:r w:rsidRPr="004A256B">
        <w:rPr>
          <w:rFonts w:ascii="Arial" w:hAnsi="Arial" w:cs="Arial"/>
          <w:sz w:val="24"/>
          <w:szCs w:val="24"/>
        </w:rPr>
        <w:t xml:space="preserve">, </w:t>
      </w:r>
      <w:r>
        <w:rPr>
          <w:rFonts w:ascii="Arial" w:hAnsi="Arial" w:cs="Arial"/>
          <w:sz w:val="24"/>
          <w:szCs w:val="24"/>
        </w:rPr>
        <w:t>empleando los métodos análisis-</w:t>
      </w:r>
      <w:r w:rsidRPr="004A256B">
        <w:rPr>
          <w:rFonts w:ascii="Arial" w:hAnsi="Arial" w:cs="Arial"/>
          <w:sz w:val="24"/>
          <w:szCs w:val="24"/>
        </w:rPr>
        <w:t>síntesis, inducción-deducción e histórico-lógico.</w:t>
      </w: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A06624" w:rsidRDefault="00AC7BBC" w:rsidP="00A06624">
      <w:pPr>
        <w:tabs>
          <w:tab w:val="left" w:pos="4048"/>
        </w:tabs>
        <w:spacing w:line="276" w:lineRule="auto"/>
        <w:rPr>
          <w:rFonts w:ascii="Arial" w:hAnsi="Arial" w:cs="Arial"/>
          <w:sz w:val="24"/>
          <w:szCs w:val="24"/>
        </w:rPr>
      </w:pPr>
      <w:r w:rsidRPr="00A06624">
        <w:rPr>
          <w:rFonts w:ascii="Arial" w:hAnsi="Arial" w:cs="Arial"/>
          <w:sz w:val="24"/>
          <w:szCs w:val="24"/>
        </w:rPr>
        <w:lastRenderedPageBreak/>
        <w:t>DESARROLLO</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Apreciar la vigencia del ideario martiano obliga a percibir su continuidad en las nuevas realidades concretas en que se desarrolló desde el 1ro de enero de 1959 la Revolución Cubana colmada de valores, cultura y que encuentra en el pensamiento de Fidel Castro, su prolongación.</w:t>
      </w:r>
      <w:r w:rsidRPr="00A06624">
        <w:rPr>
          <w:rFonts w:ascii="Arial" w:hAnsi="Arial" w:cs="Arial"/>
          <w:color w:val="000000"/>
          <w:sz w:val="24"/>
          <w:szCs w:val="24"/>
          <w:vertAlign w:val="superscript"/>
        </w:rPr>
        <w:t>6</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En genuina aplicación innovadora del marxismo-leninismo y el ideario martiano, los objetivos supremos por los que los cubanos luchan y sin los cuales el socialismo estaría lejos de ser realidad, Fidel Castro expresó el 1ro de mayo de 2001 una definición que representa, precisamente, ese conjunto de elementos que hacen tangible a la Revolución Cubana.</w:t>
      </w:r>
      <w:r w:rsidRPr="00A06624">
        <w:rPr>
          <w:rFonts w:ascii="Arial" w:hAnsi="Arial" w:cs="Arial"/>
          <w:color w:val="000000"/>
          <w:sz w:val="24"/>
          <w:szCs w:val="24"/>
          <w:vertAlign w:val="superscript"/>
        </w:rPr>
        <w:t>6</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Es una definición coherente, integrada por doce conceptos que contienen las armas, instrumentos y hasta las vías para que la propia Revolución siga adelante. Este es el texto:</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iCs/>
          <w:color w:val="000000"/>
          <w:sz w:val="24"/>
          <w:szCs w:val="24"/>
        </w:rPr>
        <w:t>“Revolución es: sentido de momento</w:t>
      </w:r>
      <w:r w:rsidRPr="00A06624">
        <w:rPr>
          <w:rFonts w:ascii="Arial" w:hAnsi="Arial" w:cs="Arial"/>
          <w:color w:val="000000"/>
          <w:sz w:val="24"/>
          <w:szCs w:val="24"/>
        </w:rPr>
        <w:t xml:space="preserve"> </w:t>
      </w:r>
      <w:r w:rsidRPr="00A06624">
        <w:rPr>
          <w:rFonts w:ascii="Arial" w:hAnsi="Arial" w:cs="Arial"/>
          <w:iCs/>
          <w:color w:val="000000"/>
          <w:sz w:val="24"/>
          <w:szCs w:val="24"/>
        </w:rPr>
        <w:t>histórico; es cambiar todo lo que debe ser cambiado; es igualdad y libertad plena; es ser</w:t>
      </w:r>
      <w:r w:rsidRPr="00A06624">
        <w:rPr>
          <w:rFonts w:ascii="Arial" w:hAnsi="Arial" w:cs="Arial"/>
          <w:color w:val="000000"/>
          <w:sz w:val="24"/>
          <w:szCs w:val="24"/>
        </w:rPr>
        <w:t xml:space="preserve"> </w:t>
      </w:r>
      <w:r w:rsidRPr="00A06624">
        <w:rPr>
          <w:rFonts w:ascii="Arial" w:hAnsi="Arial" w:cs="Arial"/>
          <w:iCs/>
          <w:color w:val="000000"/>
          <w:sz w:val="24"/>
          <w:szCs w:val="24"/>
        </w:rPr>
        <w:t>tratado y tratar a los demás como seres humanos; es emanciparnos por nosotros mismos y</w:t>
      </w:r>
      <w:r w:rsidRPr="00A06624">
        <w:rPr>
          <w:rFonts w:ascii="Arial" w:hAnsi="Arial" w:cs="Arial"/>
          <w:color w:val="000000"/>
          <w:sz w:val="24"/>
          <w:szCs w:val="24"/>
        </w:rPr>
        <w:t xml:space="preserve"> </w:t>
      </w:r>
      <w:r w:rsidRPr="00A06624">
        <w:rPr>
          <w:rFonts w:ascii="Arial" w:hAnsi="Arial" w:cs="Arial"/>
          <w:iCs/>
          <w:color w:val="000000"/>
          <w:sz w:val="24"/>
          <w:szCs w:val="24"/>
        </w:rPr>
        <w:t>con nuestros propios esfuerzos; es desafiar poderosas fuerzas dominantes dentro y fuera</w:t>
      </w:r>
      <w:r w:rsidRPr="00A06624">
        <w:rPr>
          <w:rFonts w:ascii="Arial" w:hAnsi="Arial" w:cs="Arial"/>
          <w:color w:val="000000"/>
          <w:sz w:val="24"/>
          <w:szCs w:val="24"/>
        </w:rPr>
        <w:t xml:space="preserve"> </w:t>
      </w:r>
      <w:r w:rsidRPr="00A06624">
        <w:rPr>
          <w:rFonts w:ascii="Arial" w:hAnsi="Arial" w:cs="Arial"/>
          <w:iCs/>
          <w:color w:val="000000"/>
          <w:sz w:val="24"/>
          <w:szCs w:val="24"/>
        </w:rPr>
        <w:t>del ámbito social y nacional; es defender valores en los que se cree al precio de cualquier</w:t>
      </w:r>
      <w:r w:rsidRPr="00A06624">
        <w:rPr>
          <w:rFonts w:ascii="Arial" w:hAnsi="Arial" w:cs="Arial"/>
          <w:color w:val="000000"/>
          <w:sz w:val="24"/>
          <w:szCs w:val="24"/>
        </w:rPr>
        <w:t xml:space="preserve"> </w:t>
      </w:r>
      <w:r w:rsidRPr="00A06624">
        <w:rPr>
          <w:rFonts w:ascii="Arial" w:hAnsi="Arial" w:cs="Arial"/>
          <w:iCs/>
          <w:color w:val="000000"/>
          <w:sz w:val="24"/>
          <w:szCs w:val="24"/>
        </w:rPr>
        <w:t>sacrificio; es modestia, desinterés, altruismo, solidaridad y heroísmo; es luchar con</w:t>
      </w:r>
      <w:r w:rsidRPr="00A06624">
        <w:rPr>
          <w:rFonts w:ascii="Arial" w:hAnsi="Arial" w:cs="Arial"/>
          <w:color w:val="000000"/>
          <w:sz w:val="24"/>
          <w:szCs w:val="24"/>
        </w:rPr>
        <w:t xml:space="preserve"> </w:t>
      </w:r>
      <w:r w:rsidRPr="00A06624">
        <w:rPr>
          <w:rFonts w:ascii="Arial" w:hAnsi="Arial" w:cs="Arial"/>
          <w:iCs/>
          <w:color w:val="000000"/>
          <w:sz w:val="24"/>
          <w:szCs w:val="24"/>
        </w:rPr>
        <w:t>audacia, inteligencia y realismo; es no mentir jamás ni violar principios éticos; es convicción</w:t>
      </w:r>
      <w:r w:rsidRPr="00A06624">
        <w:rPr>
          <w:rFonts w:ascii="Arial" w:hAnsi="Arial" w:cs="Arial"/>
          <w:color w:val="000000"/>
          <w:sz w:val="24"/>
          <w:szCs w:val="24"/>
        </w:rPr>
        <w:t xml:space="preserve"> </w:t>
      </w:r>
      <w:r w:rsidRPr="00A06624">
        <w:rPr>
          <w:rFonts w:ascii="Arial" w:hAnsi="Arial" w:cs="Arial"/>
          <w:iCs/>
          <w:color w:val="000000"/>
          <w:sz w:val="24"/>
          <w:szCs w:val="24"/>
        </w:rPr>
        <w:t>profunda de que no existe fuerza en el mundo capaz de aplastar la fuerza de la verdad y</w:t>
      </w:r>
      <w:r w:rsidRPr="00A06624">
        <w:rPr>
          <w:rFonts w:ascii="Arial" w:hAnsi="Arial" w:cs="Arial"/>
          <w:color w:val="000000"/>
          <w:sz w:val="24"/>
          <w:szCs w:val="24"/>
        </w:rPr>
        <w:t xml:space="preserve"> </w:t>
      </w:r>
      <w:r w:rsidRPr="00A06624">
        <w:rPr>
          <w:rFonts w:ascii="Arial" w:hAnsi="Arial" w:cs="Arial"/>
          <w:iCs/>
          <w:color w:val="000000"/>
          <w:sz w:val="24"/>
          <w:szCs w:val="24"/>
        </w:rPr>
        <w:t>las ideas. Revolución es unidad, es independencia, es luchar por nuestros sueños de</w:t>
      </w:r>
      <w:r w:rsidRPr="00A06624">
        <w:rPr>
          <w:rFonts w:ascii="Arial" w:hAnsi="Arial" w:cs="Arial"/>
          <w:color w:val="000000"/>
          <w:sz w:val="24"/>
          <w:szCs w:val="24"/>
        </w:rPr>
        <w:t xml:space="preserve"> </w:t>
      </w:r>
      <w:r w:rsidRPr="00A06624">
        <w:rPr>
          <w:rFonts w:ascii="Arial" w:hAnsi="Arial" w:cs="Arial"/>
          <w:iCs/>
          <w:color w:val="000000"/>
          <w:sz w:val="24"/>
          <w:szCs w:val="24"/>
        </w:rPr>
        <w:t>justicia para Cuba y para el mundo, que es la base de nuestro patriotismo, nuestro</w:t>
      </w:r>
      <w:r w:rsidRPr="00A06624">
        <w:rPr>
          <w:rFonts w:ascii="Arial" w:hAnsi="Arial" w:cs="Arial"/>
          <w:color w:val="000000"/>
          <w:sz w:val="24"/>
          <w:szCs w:val="24"/>
        </w:rPr>
        <w:t xml:space="preserve"> </w:t>
      </w:r>
      <w:r w:rsidRPr="00A06624">
        <w:rPr>
          <w:rFonts w:ascii="Arial" w:hAnsi="Arial" w:cs="Arial"/>
          <w:iCs/>
          <w:color w:val="000000"/>
          <w:sz w:val="24"/>
          <w:szCs w:val="24"/>
        </w:rPr>
        <w:t>socialismo y nuestro internacionalismo”.</w:t>
      </w:r>
      <w:r w:rsidRPr="00A06624">
        <w:rPr>
          <w:rFonts w:ascii="Arial" w:hAnsi="Arial" w:cs="Arial"/>
          <w:color w:val="000000"/>
          <w:sz w:val="24"/>
          <w:szCs w:val="24"/>
        </w:rPr>
        <w:t xml:space="preserve"> </w:t>
      </w:r>
      <w:r w:rsidRPr="00A06624">
        <w:rPr>
          <w:rFonts w:ascii="Arial" w:hAnsi="Arial" w:cs="Arial"/>
          <w:color w:val="000000"/>
          <w:sz w:val="24"/>
          <w:szCs w:val="24"/>
          <w:vertAlign w:val="superscript"/>
        </w:rPr>
        <w:t>6</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La definición se relaciona con otras palabras de Fidel, cuando expresó, a solo quince días del triunfo revolucionario: “Las leyes de la Revolución son, fundamentalmente, principios morales. Los propósitos por los cuales se está luchando, esos propósitos son los que guían y trazan el derrotero de la Revolución. La Revolución no es una cosa loca, la Revolución es algo que tiene una ruta trazada, una serie de principios a los cuales se ajusta y, además, una serie de principios fundamentales que son necesarios dejar bien sentados para que la Revolución se pueda desarrollar pacífica y ordenadamente.”</w:t>
      </w:r>
      <w:r w:rsidRPr="00A06624">
        <w:rPr>
          <w:rFonts w:ascii="Arial" w:hAnsi="Arial" w:cs="Arial"/>
          <w:color w:val="000000"/>
          <w:sz w:val="24"/>
          <w:szCs w:val="24"/>
          <w:vertAlign w:val="superscript"/>
        </w:rPr>
        <w:t>7</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lastRenderedPageBreak/>
        <w:t xml:space="preserve">Ha sido una constante del compañero Fidel, explicar el significado de la Revolución Cubana. Así, el 9 de marzo de 1959, expresó: “En qué se parece la Revolución cubana, a ninguna otra revolución del Mundo”. La nuestra es una revolución sin géneros, de mayoría, con opinión pública que es la fuerza más poderosa del Universo. Esta es una Revolución que va haciendo su obra sin violencia. </w:t>
      </w:r>
      <w:r w:rsidRPr="00A06624">
        <w:rPr>
          <w:rFonts w:ascii="Arial" w:hAnsi="Arial" w:cs="Arial"/>
          <w:color w:val="000000"/>
          <w:sz w:val="24"/>
          <w:szCs w:val="24"/>
          <w:vertAlign w:val="superscript"/>
        </w:rPr>
        <w:t>8</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Al año siguiente, el 24 de febrero de 1960, Fidel expresó: “Es posible que muchos empiecen ahora a comprender la Revolución en toda su significación y en toda su grandeza, porque, incluso, era una palabra muy repetida y que para muchas personas no tenía sino una significación sonora, una idea confusa, porque, incluso, se llamaba Revolución a cualquier cosa y cualquiera se llamaba Revolucionario”. </w:t>
      </w:r>
      <w:r w:rsidRPr="00A06624">
        <w:rPr>
          <w:rFonts w:ascii="Arial" w:hAnsi="Arial" w:cs="Arial"/>
          <w:color w:val="000000"/>
          <w:sz w:val="24"/>
          <w:szCs w:val="24"/>
          <w:vertAlign w:val="superscript"/>
        </w:rPr>
        <w:t>9</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En ese mismo discurso dejaba esclarecido la complejidad de una Revolución como la nuestra: Y fácil parecía una revolución y, sin embargo, una revolución no es tarea fácil. Una revolución no es un acontecimiento sencillo en la historia de un pueblo. Una revolución es un hecho complejo y difícil, que tiene además la virtud de ser una gran maestra, porque nos va enseñando sobre la marcha, y sobre la marcha va fortaleciendo la conciencia del pueblo, y sobre la marcha nos va enseñando qué es una </w:t>
      </w:r>
      <w:proofErr w:type="gramStart"/>
      <w:r w:rsidRPr="00A06624">
        <w:rPr>
          <w:rFonts w:ascii="Arial" w:hAnsi="Arial" w:cs="Arial"/>
          <w:color w:val="000000"/>
          <w:sz w:val="24"/>
          <w:szCs w:val="24"/>
        </w:rPr>
        <w:t>revolución .</w:t>
      </w:r>
      <w:proofErr w:type="gramEnd"/>
      <w:r w:rsidRPr="00A06624">
        <w:rPr>
          <w:rFonts w:ascii="Arial" w:hAnsi="Arial" w:cs="Arial"/>
          <w:color w:val="000000"/>
          <w:sz w:val="24"/>
          <w:szCs w:val="24"/>
        </w:rPr>
        <w:t xml:space="preserve"> </w:t>
      </w:r>
      <w:r w:rsidRPr="00A06624">
        <w:rPr>
          <w:rFonts w:ascii="Arial" w:hAnsi="Arial" w:cs="Arial"/>
          <w:color w:val="000000"/>
          <w:sz w:val="24"/>
          <w:szCs w:val="24"/>
          <w:vertAlign w:val="superscript"/>
        </w:rPr>
        <w:t>10</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Meses después, precisaría que: “Una revolución no es sino una gran batalla entre los intereses del pueblo y los intereses contrarios al pueblo; una revolución es una gran lucha en la cual todos somos actores; una gran lucha en la cual todos estamos participando, y una gran lucha de la cual nadie puede pretender sustraerse, porque sus consecuencias afectan igual por igual a los que luchan y a los que pretendieron ser indiferentes a esa lucha”.</w:t>
      </w:r>
      <w:r w:rsidRPr="00A06624">
        <w:rPr>
          <w:rFonts w:ascii="Arial" w:hAnsi="Arial" w:cs="Arial"/>
          <w:color w:val="000000"/>
          <w:sz w:val="24"/>
          <w:szCs w:val="24"/>
          <w:vertAlign w:val="superscript"/>
        </w:rPr>
        <w:t>11</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La significación de la Revolución Cubana es expresión de una de las más valiosas características. Como la definió Fidel, un mes después del triunfo: “Esta Revolución ha significado, en primer lugar, no solo que el pueblo es libre, no solo que se acabó el crimen, no solo que se acabaron los atropellos, las torturas, los golpes, las humillaciones que constantemente estaba sufriendo cualquier ciudadano: significa que el pueblo ha llegado al poder.” </w:t>
      </w:r>
      <w:r w:rsidRPr="00A06624">
        <w:rPr>
          <w:rFonts w:ascii="Arial" w:hAnsi="Arial" w:cs="Arial"/>
          <w:color w:val="000000"/>
          <w:sz w:val="24"/>
          <w:szCs w:val="24"/>
          <w:vertAlign w:val="superscript"/>
        </w:rPr>
        <w:t>12</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La Revolución democrática que ha llegado al poder, es la Revolución cuya características tiene que ser necesariamente la interpretación de los deseos, de los anhelos de la mayoría del pueblo. La Revolución ha llegado al poder no para </w:t>
      </w:r>
      <w:r w:rsidRPr="00A06624">
        <w:rPr>
          <w:rFonts w:ascii="Arial" w:hAnsi="Arial" w:cs="Arial"/>
          <w:color w:val="000000"/>
          <w:sz w:val="24"/>
          <w:szCs w:val="24"/>
        </w:rPr>
        <w:lastRenderedPageBreak/>
        <w:t xml:space="preserve">que mande un grupo de hombres, sino para que mande el pueblo. El pueblo es el que está gobernando. </w:t>
      </w:r>
      <w:r w:rsidRPr="00A06624">
        <w:rPr>
          <w:rFonts w:ascii="Arial" w:hAnsi="Arial" w:cs="Arial"/>
          <w:color w:val="000000"/>
          <w:sz w:val="24"/>
          <w:szCs w:val="24"/>
          <w:vertAlign w:val="superscript"/>
        </w:rPr>
        <w:t>13</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Al realizar un análisis de los conceptos de Revolución por ambos políticos, se aprecia la vigencia del pensamiento martiano en la consolidación del pensamiento revolucionario de Fidel Castro; pues cada una de las ideas es la consolidación de la ética y la moral martiana. </w:t>
      </w:r>
      <w:r w:rsidRPr="00A06624">
        <w:rPr>
          <w:rFonts w:ascii="Arial" w:hAnsi="Arial" w:cs="Arial"/>
          <w:color w:val="000000"/>
          <w:sz w:val="24"/>
          <w:szCs w:val="24"/>
          <w:vertAlign w:val="superscript"/>
        </w:rPr>
        <w:t>14</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En la primera idea del concepto el líder revolucionario del siglo XX expresa:</w:t>
      </w:r>
      <w:r w:rsidRPr="00A06624">
        <w:rPr>
          <w:rFonts w:ascii="Arial" w:hAnsi="Arial" w:cs="Arial"/>
          <w:color w:val="000000"/>
          <w:sz w:val="24"/>
          <w:szCs w:val="24"/>
        </w:rPr>
        <w:br/>
      </w:r>
      <w:r w:rsidRPr="00A06624">
        <w:rPr>
          <w:rFonts w:ascii="Arial" w:hAnsi="Arial" w:cs="Arial"/>
          <w:iCs/>
          <w:color w:val="000000"/>
          <w:sz w:val="24"/>
          <w:szCs w:val="24"/>
        </w:rPr>
        <w:t>“Revolución es sentido del momento histórico</w:t>
      </w:r>
      <w:r w:rsidRPr="00A06624">
        <w:rPr>
          <w:rFonts w:ascii="Arial" w:hAnsi="Arial" w:cs="Arial"/>
          <w:i/>
          <w:iCs/>
          <w:color w:val="000000"/>
          <w:sz w:val="24"/>
          <w:szCs w:val="24"/>
        </w:rPr>
        <w:t>”</w:t>
      </w:r>
      <w:r w:rsidRPr="00A06624">
        <w:rPr>
          <w:rFonts w:ascii="Arial" w:hAnsi="Arial" w:cs="Arial"/>
          <w:color w:val="000000"/>
          <w:sz w:val="24"/>
          <w:szCs w:val="24"/>
        </w:rPr>
        <w:t>. Los antecedentes de esta idea deben buscarse en la labor revolucionaria de Martí, pues fue el analítico más profundo y certero de las circunstancias concreta que vivía la isla, que lo condujo arribar a las conclusiones políticas sobre las cuales se desarrolló todo su plan táctico para hacer la revolución en un país colonial. En el análisis que realiza del contexto de su patria es capaz de plantearse una revolución liberadora para Cuba, como única vía para dar respuesta al momento histórico que le tocó vivir.</w:t>
      </w:r>
      <w:r w:rsidRPr="00A06624">
        <w:rPr>
          <w:rFonts w:ascii="Arial" w:hAnsi="Arial" w:cs="Arial"/>
          <w:color w:val="000000"/>
          <w:sz w:val="24"/>
          <w:szCs w:val="24"/>
          <w:vertAlign w:val="superscript"/>
        </w:rPr>
        <w:t>14</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Las ideas políticas para Cuba las desarrollaría desde una posición ideológica enteramente correspondiente a la situación del país que lo vio nacer, bajo el yugo colonial español, situación que lo llevó a expresar: </w:t>
      </w:r>
      <w:r w:rsidRPr="00A06624">
        <w:rPr>
          <w:rFonts w:ascii="Arial" w:hAnsi="Arial" w:cs="Arial"/>
          <w:iCs/>
          <w:color w:val="000000"/>
          <w:sz w:val="24"/>
          <w:szCs w:val="24"/>
        </w:rPr>
        <w:t>“debe hacerse en cada momento, lo que en cada</w:t>
      </w:r>
      <w:r w:rsidRPr="00A06624">
        <w:rPr>
          <w:rFonts w:ascii="Arial" w:hAnsi="Arial" w:cs="Arial"/>
          <w:color w:val="000000"/>
          <w:sz w:val="24"/>
          <w:szCs w:val="24"/>
        </w:rPr>
        <w:t xml:space="preserve"> </w:t>
      </w:r>
      <w:r w:rsidRPr="00A06624">
        <w:rPr>
          <w:rFonts w:ascii="Arial" w:hAnsi="Arial" w:cs="Arial"/>
          <w:iCs/>
          <w:color w:val="000000"/>
          <w:sz w:val="24"/>
          <w:szCs w:val="24"/>
        </w:rPr>
        <w:t>momento es necesario”.</w:t>
      </w:r>
      <w:r w:rsidRPr="00A06624">
        <w:rPr>
          <w:rFonts w:ascii="Arial" w:hAnsi="Arial" w:cs="Arial"/>
          <w:i/>
          <w:iCs/>
          <w:color w:val="000000"/>
          <w:sz w:val="24"/>
          <w:szCs w:val="24"/>
        </w:rPr>
        <w:t xml:space="preserve"> </w:t>
      </w:r>
      <w:r w:rsidRPr="00A06624">
        <w:rPr>
          <w:rFonts w:ascii="Arial" w:hAnsi="Arial" w:cs="Arial"/>
          <w:color w:val="000000"/>
          <w:sz w:val="24"/>
          <w:szCs w:val="24"/>
        </w:rPr>
        <w:t xml:space="preserve">Palabras que tendrían su máxima expresión con la fundación del Partido Revolucionario Cubano, órgano que garantizaría las bases de la unidad nacional, al considerar que: </w:t>
      </w:r>
      <w:r w:rsidRPr="00A06624">
        <w:rPr>
          <w:rFonts w:ascii="Arial" w:hAnsi="Arial" w:cs="Arial"/>
          <w:iCs/>
          <w:color w:val="000000"/>
          <w:sz w:val="24"/>
          <w:szCs w:val="24"/>
        </w:rPr>
        <w:t>“los factores del país satisfechos en su justa relación, no se alzaron, como</w:t>
      </w:r>
      <w:r w:rsidRPr="00A06624">
        <w:rPr>
          <w:rFonts w:ascii="Arial" w:hAnsi="Arial" w:cs="Arial"/>
          <w:color w:val="000000"/>
          <w:sz w:val="24"/>
          <w:szCs w:val="24"/>
        </w:rPr>
        <w:t xml:space="preserve"> </w:t>
      </w:r>
      <w:r w:rsidRPr="00A06624">
        <w:rPr>
          <w:rFonts w:ascii="Arial" w:hAnsi="Arial" w:cs="Arial"/>
          <w:iCs/>
          <w:color w:val="000000"/>
          <w:sz w:val="24"/>
          <w:szCs w:val="24"/>
        </w:rPr>
        <w:t>la vez pasada, contra la falta de ella”.</w:t>
      </w:r>
      <w:r w:rsidRPr="00A06624">
        <w:rPr>
          <w:rFonts w:ascii="Arial" w:hAnsi="Arial" w:cs="Arial"/>
          <w:iCs/>
          <w:color w:val="000000"/>
          <w:sz w:val="24"/>
          <w:szCs w:val="24"/>
          <w:vertAlign w:val="superscript"/>
        </w:rPr>
        <w:t>14</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Si en 1892 Martí había considerado que estaban maduras las condiciones para lograr la unidad del movimiento revolucionario cubano, lo que implicaba la creación de un Partido, también para 1894 entendió que existían condiciones para el inicio de la guerra que llamó “necesaria“.</w:t>
      </w:r>
      <w:r w:rsidRPr="00A06624">
        <w:rPr>
          <w:rFonts w:ascii="Arial" w:hAnsi="Arial" w:cs="Arial"/>
          <w:color w:val="000000"/>
          <w:sz w:val="24"/>
          <w:szCs w:val="24"/>
          <w:vertAlign w:val="superscript"/>
        </w:rPr>
        <w:t>15</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El análisis que realizó le permitió determinar que no podía aplazar por más tiempo el estallido independentista por dos elementos fundamentales, en primer lugar la situación internacional y en particular la norteamericana y en segunda instancia las condiciones económicas, políticas y sociales de la isla. </w:t>
      </w:r>
      <w:r w:rsidRPr="00A06624">
        <w:rPr>
          <w:rFonts w:ascii="Arial" w:hAnsi="Arial" w:cs="Arial"/>
          <w:color w:val="000000"/>
          <w:sz w:val="24"/>
          <w:szCs w:val="24"/>
          <w:vertAlign w:val="superscript"/>
        </w:rPr>
        <w:t>15</w:t>
      </w:r>
    </w:p>
    <w:p w:rsidR="00AC7BBC" w:rsidRPr="00A06624" w:rsidRDefault="00AC7BBC" w:rsidP="00A06624">
      <w:pPr>
        <w:spacing w:line="276" w:lineRule="auto"/>
        <w:jc w:val="both"/>
        <w:rPr>
          <w:rFonts w:ascii="Arial" w:hAnsi="Arial" w:cs="Arial"/>
          <w:i/>
          <w:iCs/>
          <w:color w:val="000000"/>
          <w:sz w:val="24"/>
          <w:szCs w:val="24"/>
          <w:vertAlign w:val="superscript"/>
        </w:rPr>
      </w:pPr>
      <w:r w:rsidRPr="00A06624">
        <w:rPr>
          <w:rFonts w:ascii="Arial" w:hAnsi="Arial" w:cs="Arial"/>
          <w:color w:val="000000"/>
          <w:sz w:val="24"/>
          <w:szCs w:val="24"/>
        </w:rPr>
        <w:t xml:space="preserve">Cuando se refiere a la posibilidad de la transformación radical de la sociedad cubana, no pierde de vista los elementos antes mencionados, al expresar: </w:t>
      </w:r>
      <w:r w:rsidRPr="00A06624">
        <w:rPr>
          <w:rFonts w:ascii="Arial" w:hAnsi="Arial" w:cs="Arial"/>
          <w:iCs/>
          <w:color w:val="000000"/>
          <w:sz w:val="24"/>
          <w:szCs w:val="24"/>
        </w:rPr>
        <w:t>“la revolución entera</w:t>
      </w:r>
      <w:r w:rsidRPr="00A06624">
        <w:rPr>
          <w:rFonts w:ascii="Arial" w:hAnsi="Arial" w:cs="Arial"/>
          <w:color w:val="000000"/>
          <w:sz w:val="24"/>
          <w:szCs w:val="24"/>
        </w:rPr>
        <w:t xml:space="preserve"> </w:t>
      </w:r>
      <w:r w:rsidRPr="00A06624">
        <w:rPr>
          <w:rFonts w:ascii="Arial" w:hAnsi="Arial" w:cs="Arial"/>
          <w:iCs/>
          <w:color w:val="000000"/>
          <w:sz w:val="24"/>
          <w:szCs w:val="24"/>
        </w:rPr>
        <w:t xml:space="preserve">queremos, con todas las fuerzas de la paz de la república para </w:t>
      </w:r>
      <w:r w:rsidRPr="00A06624">
        <w:rPr>
          <w:rFonts w:ascii="Arial" w:hAnsi="Arial" w:cs="Arial"/>
          <w:iCs/>
          <w:color w:val="000000"/>
          <w:sz w:val="24"/>
          <w:szCs w:val="24"/>
        </w:rPr>
        <w:lastRenderedPageBreak/>
        <w:t>mañana: no la revolución</w:t>
      </w:r>
      <w:r w:rsidRPr="00A06624">
        <w:rPr>
          <w:rFonts w:ascii="Arial" w:hAnsi="Arial" w:cs="Arial"/>
          <w:color w:val="000000"/>
          <w:sz w:val="24"/>
          <w:szCs w:val="24"/>
        </w:rPr>
        <w:t xml:space="preserve"> </w:t>
      </w:r>
      <w:r w:rsidRPr="00A06624">
        <w:rPr>
          <w:rFonts w:ascii="Arial" w:hAnsi="Arial" w:cs="Arial"/>
          <w:iCs/>
          <w:color w:val="000000"/>
          <w:sz w:val="24"/>
          <w:szCs w:val="24"/>
        </w:rPr>
        <w:t>incompleta que haga necesarias rebeliones sangrientas futuras, no la revolución</w:t>
      </w:r>
      <w:r w:rsidRPr="00A06624">
        <w:rPr>
          <w:rFonts w:ascii="Arial" w:hAnsi="Arial" w:cs="Arial"/>
          <w:color w:val="000000"/>
          <w:sz w:val="24"/>
          <w:szCs w:val="24"/>
        </w:rPr>
        <w:t xml:space="preserve"> </w:t>
      </w:r>
      <w:r w:rsidRPr="00A06624">
        <w:rPr>
          <w:rFonts w:ascii="Arial" w:hAnsi="Arial" w:cs="Arial"/>
          <w:iCs/>
          <w:color w:val="000000"/>
          <w:sz w:val="24"/>
          <w:szCs w:val="24"/>
        </w:rPr>
        <w:t>que…intente fundar al país con una oligarquía disimulada y servil, de características</w:t>
      </w:r>
      <w:r w:rsidRPr="00A06624">
        <w:rPr>
          <w:rFonts w:ascii="Arial" w:hAnsi="Arial" w:cs="Arial"/>
          <w:color w:val="000000"/>
          <w:sz w:val="24"/>
          <w:szCs w:val="24"/>
        </w:rPr>
        <w:t xml:space="preserve"> </w:t>
      </w:r>
      <w:r w:rsidRPr="00A06624">
        <w:rPr>
          <w:rFonts w:ascii="Arial" w:hAnsi="Arial" w:cs="Arial"/>
          <w:iCs/>
          <w:color w:val="000000"/>
          <w:sz w:val="24"/>
          <w:szCs w:val="24"/>
        </w:rPr>
        <w:t xml:space="preserve">literarias sobre un haz de comarcas noveles, de democracia campestre y levantisca”. </w:t>
      </w:r>
      <w:r w:rsidRPr="00A06624">
        <w:rPr>
          <w:rFonts w:ascii="Arial" w:hAnsi="Arial" w:cs="Arial"/>
          <w:iCs/>
          <w:color w:val="000000"/>
          <w:sz w:val="24"/>
          <w:szCs w:val="24"/>
          <w:vertAlign w:val="superscript"/>
        </w:rPr>
        <w:t>15</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Solo un proceso que diera el más amplio espacio vital, político y social a las grandes masas humildes de la nación; que subvirtiera de manera radical el ordenamiento económico y social vigente en las tierras americanas, sería capaz de alcanzar por la vía de la prosperidad integral del país la desaparición de los grandes males sociales que afectaban a las mayorías junto a las cuales Martí, militaba. </w:t>
      </w:r>
      <w:r w:rsidRPr="00A06624">
        <w:rPr>
          <w:rFonts w:ascii="Arial" w:hAnsi="Arial" w:cs="Arial"/>
          <w:color w:val="000000"/>
          <w:sz w:val="24"/>
          <w:szCs w:val="24"/>
          <w:vertAlign w:val="superscript"/>
        </w:rPr>
        <w:t>16</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En Tampa ante una multitud encabezada por la directiva del Club de la Liga Patriótica, donde pronunciaba el vibrante discurso conocido como: “con todos y para el bien de todos “frase con la que concluyó, explicaría como la República sería para todos los “cubanos”, para establecer como su primera ley el culto a la dignidad plena del hombre.</w:t>
      </w:r>
      <w:r w:rsidRPr="00A06624">
        <w:rPr>
          <w:rFonts w:ascii="Arial" w:hAnsi="Arial" w:cs="Arial"/>
          <w:color w:val="000000"/>
          <w:sz w:val="24"/>
          <w:szCs w:val="24"/>
          <w:vertAlign w:val="superscript"/>
        </w:rPr>
        <w:t>16</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Cien años después un joven revolucionario y heredero de la tradición política martiana meses antes del Asalto al Cuartel Moncada y al Carlos Manuel de Céspedes de Bayamo, expresó: </w:t>
      </w:r>
      <w:r w:rsidRPr="00A06624">
        <w:rPr>
          <w:rFonts w:ascii="Arial" w:hAnsi="Arial" w:cs="Arial"/>
          <w:iCs/>
          <w:color w:val="000000"/>
          <w:sz w:val="24"/>
          <w:szCs w:val="24"/>
        </w:rPr>
        <w:t>“la obra entera de Martí habrá que suprimirla, arrancarla de las librerías y bibliotecas.</w:t>
      </w:r>
      <w:r w:rsidRPr="00A06624">
        <w:rPr>
          <w:rFonts w:ascii="Arial" w:hAnsi="Arial" w:cs="Arial"/>
          <w:color w:val="000000"/>
          <w:sz w:val="24"/>
          <w:szCs w:val="24"/>
        </w:rPr>
        <w:t xml:space="preserve"> </w:t>
      </w:r>
      <w:r w:rsidRPr="00A06624">
        <w:rPr>
          <w:rFonts w:ascii="Arial" w:hAnsi="Arial" w:cs="Arial"/>
          <w:iCs/>
          <w:color w:val="000000"/>
          <w:sz w:val="24"/>
          <w:szCs w:val="24"/>
        </w:rPr>
        <w:t>Porque toda ella pletórica de amor a la patria y al decoro humano, es una perenne</w:t>
      </w:r>
      <w:r w:rsidRPr="00A06624">
        <w:rPr>
          <w:rFonts w:ascii="Arial" w:hAnsi="Arial" w:cs="Arial"/>
          <w:color w:val="000000"/>
          <w:sz w:val="24"/>
          <w:szCs w:val="24"/>
        </w:rPr>
        <w:t xml:space="preserve"> </w:t>
      </w:r>
      <w:r w:rsidRPr="00A06624">
        <w:rPr>
          <w:rFonts w:ascii="Arial" w:hAnsi="Arial" w:cs="Arial"/>
          <w:iCs/>
          <w:color w:val="000000"/>
          <w:sz w:val="24"/>
          <w:szCs w:val="24"/>
        </w:rPr>
        <w:t>acusación de los hombres que hoy gobiernan contra su voluntad soberana al pueblo de</w:t>
      </w:r>
      <w:r w:rsidRPr="00A06624">
        <w:rPr>
          <w:rFonts w:ascii="Arial" w:hAnsi="Arial" w:cs="Arial"/>
          <w:color w:val="000000"/>
          <w:sz w:val="24"/>
          <w:szCs w:val="24"/>
        </w:rPr>
        <w:t xml:space="preserve"> </w:t>
      </w:r>
      <w:r w:rsidRPr="00A06624">
        <w:rPr>
          <w:rFonts w:ascii="Arial" w:hAnsi="Arial" w:cs="Arial"/>
          <w:iCs/>
          <w:color w:val="000000"/>
          <w:sz w:val="24"/>
          <w:szCs w:val="24"/>
        </w:rPr>
        <w:t>Cuba”</w:t>
      </w:r>
      <w:r w:rsidRPr="00A06624">
        <w:rPr>
          <w:rFonts w:ascii="Arial" w:hAnsi="Arial" w:cs="Arial"/>
          <w:i/>
          <w:iCs/>
          <w:color w:val="000000"/>
          <w:sz w:val="24"/>
          <w:szCs w:val="24"/>
        </w:rPr>
        <w:t>.</w:t>
      </w:r>
      <w:r w:rsidRPr="00A06624">
        <w:rPr>
          <w:rFonts w:ascii="Arial" w:hAnsi="Arial" w:cs="Arial"/>
          <w:color w:val="000000"/>
          <w:sz w:val="24"/>
          <w:szCs w:val="24"/>
        </w:rPr>
        <w:t xml:space="preserve"> </w:t>
      </w:r>
      <w:r w:rsidRPr="00A06624">
        <w:rPr>
          <w:rFonts w:ascii="Arial" w:hAnsi="Arial" w:cs="Arial"/>
          <w:color w:val="000000"/>
          <w:sz w:val="24"/>
          <w:szCs w:val="24"/>
          <w:vertAlign w:val="superscript"/>
        </w:rPr>
        <w:t>17</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En esta idea, se evidencia claramente el análisis del joven líder revolucionario: Fidel Castro Ruz acerca de la situación que vive Cuba, al considerar que se encontraban creadas todas las premisas socioeconómicas y políticas para iniciar la Revolución; la cual sería posible mediante la lucha armada como la única vía para derrocar a la tiranía. </w:t>
      </w:r>
      <w:r w:rsidRPr="00A06624">
        <w:rPr>
          <w:rFonts w:ascii="Arial" w:hAnsi="Arial" w:cs="Arial"/>
          <w:color w:val="000000"/>
          <w:sz w:val="24"/>
          <w:szCs w:val="24"/>
          <w:vertAlign w:val="superscript"/>
        </w:rPr>
        <w:t>18</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Fidel como genuino estadista veía necesario la creación de un movimiento revolucionario en el año del centenario del natalicio de José Martí que a su vez reviviera sus hazañas patrióticas y antiimperialistas en la juventud revolucionaria comprometida con el destino de su patria; al iniciar con los Asaltos de 1953 la última y definitiva gesta emancipadora del pueblo cubano. </w:t>
      </w:r>
      <w:r w:rsidRPr="00A06624">
        <w:rPr>
          <w:rFonts w:ascii="Arial" w:hAnsi="Arial" w:cs="Arial"/>
          <w:color w:val="000000"/>
          <w:sz w:val="24"/>
          <w:szCs w:val="24"/>
          <w:vertAlign w:val="superscript"/>
        </w:rPr>
        <w:t>18</w:t>
      </w:r>
    </w:p>
    <w:p w:rsidR="00AC7BBC" w:rsidRPr="00A06624" w:rsidRDefault="00AC7BBC" w:rsidP="00A06624">
      <w:pPr>
        <w:spacing w:line="276" w:lineRule="auto"/>
        <w:jc w:val="both"/>
        <w:rPr>
          <w:rFonts w:ascii="Arial" w:hAnsi="Arial" w:cs="Arial"/>
          <w:i/>
          <w:iCs/>
          <w:color w:val="000000"/>
          <w:sz w:val="24"/>
          <w:szCs w:val="24"/>
        </w:rPr>
      </w:pPr>
      <w:r w:rsidRPr="00A06624">
        <w:rPr>
          <w:rFonts w:ascii="Arial" w:hAnsi="Arial" w:cs="Arial"/>
          <w:color w:val="000000"/>
          <w:sz w:val="24"/>
          <w:szCs w:val="24"/>
        </w:rPr>
        <w:t xml:space="preserve">La comprensión del momento histórico que le tocó vivir constituye una de las primicias más significativas dentro de su actividad dirigente y política; ante </w:t>
      </w:r>
      <w:r w:rsidRPr="00A06624">
        <w:rPr>
          <w:rFonts w:ascii="Arial" w:hAnsi="Arial" w:cs="Arial"/>
          <w:color w:val="000000"/>
          <w:sz w:val="24"/>
          <w:szCs w:val="24"/>
        </w:rPr>
        <w:lastRenderedPageBreak/>
        <w:t xml:space="preserve">catástrofes naturales, agresiones enemigas y en los duros años de la década del 90 después de la caída del Campo Socialista y la desintegración de la URSS; pues estuvo siempre en la posiciones más peligrosas y como parte de su pueblo. Fidel esboza otras de las ideas que han constituido clave angular en el decursar de las ideas revolucionarias cubanas desde el proceso de conquista y colonización por los españoles hasta nuestros días: </w:t>
      </w:r>
      <w:r w:rsidRPr="00A06624">
        <w:rPr>
          <w:rFonts w:ascii="Arial" w:hAnsi="Arial" w:cs="Arial"/>
          <w:iCs/>
          <w:color w:val="000000"/>
          <w:sz w:val="24"/>
          <w:szCs w:val="24"/>
        </w:rPr>
        <w:t>“es igualdad y libertad plenas; es ser tratados y tratar a los</w:t>
      </w:r>
      <w:r w:rsidRPr="00A06624">
        <w:rPr>
          <w:rFonts w:ascii="Arial" w:hAnsi="Arial" w:cs="Arial"/>
          <w:color w:val="000000"/>
          <w:sz w:val="24"/>
          <w:szCs w:val="24"/>
        </w:rPr>
        <w:t xml:space="preserve"> </w:t>
      </w:r>
      <w:r w:rsidRPr="00A06624">
        <w:rPr>
          <w:rFonts w:ascii="Arial" w:hAnsi="Arial" w:cs="Arial"/>
          <w:iCs/>
          <w:color w:val="000000"/>
          <w:sz w:val="24"/>
          <w:szCs w:val="24"/>
        </w:rPr>
        <w:t>demás como seres humanos”.</w:t>
      </w:r>
      <w:r w:rsidRPr="00A06624">
        <w:rPr>
          <w:rFonts w:ascii="Arial" w:hAnsi="Arial" w:cs="Arial"/>
          <w:iCs/>
          <w:color w:val="000000"/>
          <w:sz w:val="24"/>
          <w:szCs w:val="24"/>
          <w:vertAlign w:val="superscript"/>
        </w:rPr>
        <w:t>18</w:t>
      </w:r>
      <w:r w:rsidRPr="00A06624">
        <w:rPr>
          <w:rFonts w:ascii="Arial" w:hAnsi="Arial" w:cs="Arial"/>
          <w:iCs/>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Martí además hace un llamado a la lucha por la libertad con el propósito de crear un mundo de justicia y equidad en su patria explotada y humillada por el coloniaje español, lo cual materializaría en su concepción acerca del mejoramiento humano y el papel de la utilidad de la virtud y en el proyecto emancipador que deseaba de una república con todos y para el bien de todos. </w:t>
      </w:r>
      <w:r w:rsidRPr="00A06624">
        <w:rPr>
          <w:rFonts w:ascii="Arial" w:hAnsi="Arial" w:cs="Arial"/>
          <w:color w:val="000000"/>
          <w:sz w:val="24"/>
          <w:szCs w:val="24"/>
          <w:vertAlign w:val="superscript"/>
        </w:rPr>
        <w:t>19</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En Martí se aprecia un humanismo que deja muy bien sentado que nuestros semejantes siempre deben constituir el fin de nuestras acciones y nunca un medio para la obtención de beneficios personales por lo que proclamó: </w:t>
      </w:r>
      <w:r w:rsidRPr="00A06624">
        <w:rPr>
          <w:rFonts w:ascii="Arial" w:hAnsi="Arial" w:cs="Arial"/>
          <w:iCs/>
          <w:color w:val="000000"/>
          <w:sz w:val="24"/>
          <w:szCs w:val="24"/>
        </w:rPr>
        <w:t>“es necesario, para ser servido de todos, servir a todos”.</w:t>
      </w:r>
      <w:r w:rsidRPr="00A06624">
        <w:rPr>
          <w:rFonts w:ascii="Arial" w:hAnsi="Arial" w:cs="Arial"/>
          <w:color w:val="000000"/>
          <w:sz w:val="24"/>
          <w:szCs w:val="24"/>
        </w:rPr>
        <w:t xml:space="preserve"> </w:t>
      </w:r>
      <w:r w:rsidRPr="00A06624">
        <w:rPr>
          <w:rFonts w:ascii="Arial" w:hAnsi="Arial" w:cs="Arial"/>
          <w:color w:val="000000"/>
          <w:sz w:val="24"/>
          <w:szCs w:val="24"/>
          <w:vertAlign w:val="superscript"/>
        </w:rPr>
        <w:t>19</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Puede comprenderse que la justicia social entendida en sentido social ha constituido uno de sus fundamentos en estrecha relación con la dignidad humana expresada en la actuación revolucionaria de José Martí y retomada por Fidel sobre la base de la tradición y la enseñanza martiana de humanismo e igualdad social. </w:t>
      </w:r>
      <w:r w:rsidRPr="00A06624">
        <w:rPr>
          <w:rFonts w:ascii="Arial" w:hAnsi="Arial" w:cs="Arial"/>
          <w:color w:val="000000"/>
          <w:sz w:val="24"/>
          <w:szCs w:val="24"/>
          <w:vertAlign w:val="superscript"/>
        </w:rPr>
        <w:t>19</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Las ideas de igualdad, de ser tratados y tratar a los demás como seres humanos han tenido su materialización más categórica con la creación del Contingente Internacional de médicos especializados en situaciones de desastres y graves epidemias: </w:t>
      </w:r>
      <w:proofErr w:type="spellStart"/>
      <w:r w:rsidRPr="00A06624">
        <w:rPr>
          <w:rFonts w:ascii="Arial" w:hAnsi="Arial" w:cs="Arial"/>
          <w:color w:val="000000"/>
          <w:sz w:val="24"/>
          <w:szCs w:val="24"/>
        </w:rPr>
        <w:t>Herry</w:t>
      </w:r>
      <w:proofErr w:type="spellEnd"/>
      <w:r w:rsidRPr="00A06624">
        <w:rPr>
          <w:rFonts w:ascii="Arial" w:hAnsi="Arial" w:cs="Arial"/>
          <w:color w:val="000000"/>
          <w:sz w:val="24"/>
          <w:szCs w:val="24"/>
        </w:rPr>
        <w:t xml:space="preserve"> </w:t>
      </w:r>
      <w:proofErr w:type="spellStart"/>
      <w:r w:rsidRPr="00A06624">
        <w:rPr>
          <w:rFonts w:ascii="Arial" w:hAnsi="Arial" w:cs="Arial"/>
          <w:color w:val="000000"/>
          <w:sz w:val="24"/>
          <w:szCs w:val="24"/>
        </w:rPr>
        <w:t>Revee</w:t>
      </w:r>
      <w:proofErr w:type="spellEnd"/>
      <w:r w:rsidRPr="00A06624">
        <w:rPr>
          <w:rFonts w:ascii="Arial" w:hAnsi="Arial" w:cs="Arial"/>
          <w:color w:val="000000"/>
          <w:sz w:val="24"/>
          <w:szCs w:val="24"/>
        </w:rPr>
        <w:t xml:space="preserve">, primero de su tipo a nivel global, integrada por 1905 médicos calificados por Fidel como defensores de la vida que serían capaces de ir a cualquier rincón del mundo desafiando altas, bajas temperaturas, horarios o condiciones geográficas adversas. </w:t>
      </w:r>
      <w:r w:rsidRPr="00A06624">
        <w:rPr>
          <w:rFonts w:ascii="Arial" w:hAnsi="Arial" w:cs="Arial"/>
          <w:color w:val="000000"/>
          <w:sz w:val="24"/>
          <w:szCs w:val="24"/>
          <w:vertAlign w:val="superscript"/>
        </w:rPr>
        <w:t>20</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En las ideas antes enunciadas en el concepto de Revolución como: igualdad, justicia social y humanismo; Fidel considera de suma importancia que la única vía posible para fundar una Revolución bajo estos principios debía sustentarse en la concepción martiana que: </w:t>
      </w:r>
      <w:r w:rsidRPr="00A06624">
        <w:rPr>
          <w:rFonts w:ascii="Arial" w:hAnsi="Arial" w:cs="Arial"/>
          <w:iCs/>
          <w:color w:val="000000"/>
          <w:sz w:val="24"/>
          <w:szCs w:val="24"/>
        </w:rPr>
        <w:t>“la</w:t>
      </w:r>
      <w:r w:rsidRPr="00A06624">
        <w:rPr>
          <w:rFonts w:ascii="Arial" w:hAnsi="Arial" w:cs="Arial"/>
          <w:color w:val="000000"/>
          <w:sz w:val="24"/>
          <w:szCs w:val="24"/>
        </w:rPr>
        <w:t xml:space="preserve"> </w:t>
      </w:r>
      <w:r w:rsidRPr="00A06624">
        <w:rPr>
          <w:rFonts w:ascii="Arial" w:hAnsi="Arial" w:cs="Arial"/>
          <w:iCs/>
          <w:color w:val="000000"/>
          <w:sz w:val="24"/>
          <w:szCs w:val="24"/>
        </w:rPr>
        <w:t>libertad cuesta muy cara, y es necesario, o resignarse a vivir sin ella, o dedicarse a</w:t>
      </w:r>
      <w:r w:rsidRPr="00A06624">
        <w:rPr>
          <w:rFonts w:ascii="Arial" w:hAnsi="Arial" w:cs="Arial"/>
          <w:color w:val="000000"/>
          <w:sz w:val="24"/>
          <w:szCs w:val="24"/>
        </w:rPr>
        <w:t xml:space="preserve"> </w:t>
      </w:r>
      <w:r w:rsidRPr="00A06624">
        <w:rPr>
          <w:rFonts w:ascii="Arial" w:hAnsi="Arial" w:cs="Arial"/>
          <w:iCs/>
          <w:color w:val="000000"/>
          <w:sz w:val="24"/>
          <w:szCs w:val="24"/>
        </w:rPr>
        <w:t>comprarla, por su precio”.</w:t>
      </w:r>
      <w:r w:rsidRPr="00A06624">
        <w:rPr>
          <w:rFonts w:ascii="Arial" w:hAnsi="Arial" w:cs="Arial"/>
          <w:color w:val="000000"/>
          <w:sz w:val="24"/>
          <w:szCs w:val="24"/>
        </w:rPr>
        <w:t xml:space="preserve"> </w:t>
      </w:r>
      <w:r w:rsidRPr="00A06624">
        <w:rPr>
          <w:rFonts w:ascii="Arial" w:hAnsi="Arial" w:cs="Arial"/>
          <w:color w:val="000000"/>
          <w:sz w:val="24"/>
          <w:szCs w:val="24"/>
          <w:vertAlign w:val="superscript"/>
        </w:rPr>
        <w:t>20</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lastRenderedPageBreak/>
        <w:t xml:space="preserve">Al realizar un análisis de estas concepciones martianas y fidelistas se aprecia la importancia a la libertad dentro de su concepción de justicia o igualdad social como rechazo a toda forma de explotación, discriminación racial, sexo, edad, origen social como valor moral al desarrollo de formas amplias de libertad individual, social y de expresión de la actuación con un conocimiento de causa de la toma de conciencia con base en la democracia. </w:t>
      </w:r>
      <w:r w:rsidRPr="00A06624">
        <w:rPr>
          <w:rFonts w:ascii="Arial" w:hAnsi="Arial" w:cs="Arial"/>
          <w:color w:val="000000"/>
          <w:sz w:val="24"/>
          <w:szCs w:val="24"/>
          <w:vertAlign w:val="superscript"/>
        </w:rPr>
        <w:t>21</w:t>
      </w:r>
    </w:p>
    <w:p w:rsidR="00AC7BBC" w:rsidRPr="00A06624" w:rsidRDefault="00AC7BBC" w:rsidP="00A06624">
      <w:pPr>
        <w:spacing w:line="276" w:lineRule="auto"/>
        <w:jc w:val="both"/>
        <w:rPr>
          <w:rFonts w:ascii="Arial" w:hAnsi="Arial" w:cs="Arial"/>
          <w:i/>
          <w:iCs/>
          <w:color w:val="000000"/>
          <w:sz w:val="24"/>
          <w:szCs w:val="24"/>
        </w:rPr>
      </w:pPr>
      <w:r w:rsidRPr="00A06624">
        <w:rPr>
          <w:rFonts w:ascii="Arial" w:hAnsi="Arial" w:cs="Arial"/>
          <w:color w:val="000000"/>
          <w:sz w:val="24"/>
          <w:szCs w:val="24"/>
        </w:rPr>
        <w:t xml:space="preserve">Concepciones que tuvieron la máxima expresión después del triunfo revolucionario edificándose una patria plenamente independiente, soberana, democrática, justa y solidaria por la que entregó su vida el Apóstol. Fue esta la Revolución de los humildes y para los humildes que cumplió con el empeño martiano: </w:t>
      </w:r>
      <w:r w:rsidRPr="00A06624">
        <w:rPr>
          <w:rFonts w:ascii="Arial" w:hAnsi="Arial" w:cs="Arial"/>
          <w:iCs/>
          <w:color w:val="000000"/>
          <w:sz w:val="24"/>
          <w:szCs w:val="24"/>
        </w:rPr>
        <w:t>“con los pobres de la tierra/quiero yo mi suerte echar”.</w:t>
      </w:r>
      <w:r w:rsidRPr="00A06624">
        <w:rPr>
          <w:rFonts w:ascii="Arial" w:hAnsi="Arial" w:cs="Arial"/>
          <w:iCs/>
          <w:color w:val="000000"/>
          <w:sz w:val="24"/>
          <w:szCs w:val="24"/>
          <w:vertAlign w:val="superscript"/>
        </w:rPr>
        <w:t>22</w:t>
      </w:r>
      <w:r w:rsidRPr="00A06624">
        <w:rPr>
          <w:rFonts w:ascii="Arial" w:hAnsi="Arial" w:cs="Arial"/>
          <w:i/>
          <w:iCs/>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Emprendiendo una gigantesca obra creadora en todos los campos, al lograr niveles de educación, salud, cultura y seguridad social. Las ideas de luchar por la justicia social en estas personalidades no tuvieron fronteras y porque creyeron en ella; no solo para los cubanos sino el sentido de dedicar su vida a lograrla en plenitud como derecho universal.</w:t>
      </w:r>
      <w:r w:rsidRPr="00A06624">
        <w:rPr>
          <w:rFonts w:ascii="Arial" w:hAnsi="Arial" w:cs="Arial"/>
          <w:color w:val="000000"/>
          <w:sz w:val="24"/>
          <w:szCs w:val="24"/>
          <w:vertAlign w:val="superscript"/>
        </w:rPr>
        <w:t>22</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 xml:space="preserve">En una tercera ideas del concepto expresa: </w:t>
      </w:r>
      <w:r w:rsidRPr="00A06624">
        <w:rPr>
          <w:rFonts w:ascii="Arial" w:hAnsi="Arial" w:cs="Arial"/>
          <w:iCs/>
          <w:color w:val="000000"/>
          <w:sz w:val="24"/>
          <w:szCs w:val="24"/>
        </w:rPr>
        <w:t>“Revolución…Es emanciparnos por nosotros</w:t>
      </w:r>
      <w:r w:rsidRPr="00A06624">
        <w:rPr>
          <w:rFonts w:ascii="Arial" w:hAnsi="Arial" w:cs="Arial"/>
          <w:color w:val="000000"/>
          <w:sz w:val="24"/>
          <w:szCs w:val="24"/>
        </w:rPr>
        <w:t xml:space="preserve"> </w:t>
      </w:r>
      <w:r w:rsidRPr="00A06624">
        <w:rPr>
          <w:rFonts w:ascii="Arial" w:hAnsi="Arial" w:cs="Arial"/>
          <w:iCs/>
          <w:color w:val="000000"/>
          <w:sz w:val="24"/>
          <w:szCs w:val="24"/>
        </w:rPr>
        <w:t>mismos y con nuestros propios esfuerzos</w:t>
      </w:r>
      <w:r w:rsidRPr="00A06624">
        <w:rPr>
          <w:rFonts w:ascii="Arial" w:hAnsi="Arial" w:cs="Arial"/>
          <w:color w:val="000000"/>
          <w:sz w:val="24"/>
          <w:szCs w:val="24"/>
        </w:rPr>
        <w:t>”. En la idea Fidel convida a continuar luchando por el mantenimiento de la independencia, la soberanía y la libertad con el esfuerzo reunido de todos los cubanos de buena voluntad.</w:t>
      </w:r>
      <w:r w:rsidRPr="00A06624">
        <w:rPr>
          <w:rFonts w:ascii="Arial" w:hAnsi="Arial" w:cs="Arial"/>
          <w:color w:val="000000"/>
          <w:sz w:val="24"/>
          <w:szCs w:val="24"/>
          <w:vertAlign w:val="superscript"/>
        </w:rPr>
        <w:t>23</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Martí criticó con mayor fuerza a los que veían en Estados Unidos un ejemplo o pensaban anexarse a su país como forma para poder mantener sus beneficios económicos y les advertía que las leyes americanas han dado al Norte alta prosperidad, y lo han elevado también al más alto grado de corrupción porque: Somos diferentes por lo que no podemos copiar y mucho menos aceptar una dominación extranjera o norteamericana. No se adecuan las leyes de ese país del Norte a características o aspiraciones de las tierras latinoamericanas. </w:t>
      </w:r>
      <w:r w:rsidRPr="00A06624">
        <w:rPr>
          <w:rFonts w:ascii="Arial" w:hAnsi="Arial" w:cs="Arial"/>
          <w:color w:val="000000"/>
          <w:sz w:val="24"/>
          <w:szCs w:val="24"/>
          <w:vertAlign w:val="superscript"/>
        </w:rPr>
        <w:t>23</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Fidel en correspondencia con esos juicios ha demostrado la legitimidad de la fuerza de los pueblo de América Latina y de Cuba, provenientes de su historia y sus condiciones específicas, que son únicas e irrepetibles.</w:t>
      </w:r>
      <w:r w:rsidRPr="00A06624">
        <w:rPr>
          <w:rFonts w:ascii="Arial" w:hAnsi="Arial" w:cs="Arial"/>
          <w:color w:val="000000"/>
          <w:sz w:val="24"/>
          <w:szCs w:val="24"/>
          <w:vertAlign w:val="superscript"/>
        </w:rPr>
        <w:t>24</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Resulta interesante comprobar las singulares coincidencias de José Martí y Fidel Castro, respecto al papel trascendental de la cultura y la educación como garantizadores de una de la independencia y la soberanía. Si para el primero </w:t>
      </w:r>
      <w:r w:rsidRPr="00A06624">
        <w:rPr>
          <w:rFonts w:ascii="Arial" w:hAnsi="Arial" w:cs="Arial"/>
          <w:iCs/>
          <w:color w:val="000000"/>
          <w:sz w:val="24"/>
          <w:szCs w:val="24"/>
        </w:rPr>
        <w:lastRenderedPageBreak/>
        <w:t>“educar es preparar al hombre para</w:t>
      </w:r>
      <w:r w:rsidRPr="00A06624">
        <w:rPr>
          <w:rFonts w:ascii="Arial" w:hAnsi="Arial" w:cs="Arial"/>
          <w:color w:val="000000"/>
          <w:sz w:val="24"/>
          <w:szCs w:val="24"/>
        </w:rPr>
        <w:t xml:space="preserve"> </w:t>
      </w:r>
      <w:r w:rsidRPr="00A06624">
        <w:rPr>
          <w:rFonts w:ascii="Arial" w:hAnsi="Arial" w:cs="Arial"/>
          <w:iCs/>
          <w:color w:val="000000"/>
          <w:sz w:val="24"/>
          <w:szCs w:val="24"/>
        </w:rPr>
        <w:t xml:space="preserve">la vida" </w:t>
      </w:r>
      <w:r w:rsidRPr="00A06624">
        <w:rPr>
          <w:rFonts w:ascii="Arial" w:hAnsi="Arial" w:cs="Arial"/>
          <w:color w:val="000000"/>
          <w:sz w:val="24"/>
          <w:szCs w:val="24"/>
        </w:rPr>
        <w:t>al “</w:t>
      </w:r>
      <w:r w:rsidRPr="00A06624">
        <w:rPr>
          <w:rFonts w:ascii="Arial" w:hAnsi="Arial" w:cs="Arial"/>
          <w:iCs/>
          <w:color w:val="000000"/>
          <w:sz w:val="24"/>
          <w:szCs w:val="24"/>
        </w:rPr>
        <w:t>poner al hombre al nivel de su tiempo</w:t>
      </w:r>
      <w:r w:rsidRPr="00A06624">
        <w:rPr>
          <w:rFonts w:ascii="Arial" w:hAnsi="Arial" w:cs="Arial"/>
          <w:color w:val="000000"/>
          <w:sz w:val="24"/>
          <w:szCs w:val="24"/>
        </w:rPr>
        <w:t xml:space="preserve">" para el segundo </w:t>
      </w:r>
      <w:r w:rsidRPr="00A06624">
        <w:rPr>
          <w:rFonts w:ascii="Arial" w:hAnsi="Arial" w:cs="Arial"/>
          <w:iCs/>
          <w:color w:val="000000"/>
          <w:sz w:val="24"/>
          <w:szCs w:val="24"/>
        </w:rPr>
        <w:t>“el</w:t>
      </w:r>
      <w:r w:rsidRPr="00A06624">
        <w:rPr>
          <w:rFonts w:ascii="Arial" w:hAnsi="Arial" w:cs="Arial"/>
          <w:color w:val="000000"/>
          <w:sz w:val="24"/>
          <w:szCs w:val="24"/>
        </w:rPr>
        <w:t xml:space="preserve"> </w:t>
      </w:r>
      <w:r w:rsidRPr="00A06624">
        <w:rPr>
          <w:rFonts w:ascii="Arial" w:hAnsi="Arial" w:cs="Arial"/>
          <w:iCs/>
          <w:color w:val="000000"/>
          <w:sz w:val="24"/>
          <w:szCs w:val="24"/>
        </w:rPr>
        <w:t>trabajo de la educación es quizás la cosa más importante que debe hacer el país".</w:t>
      </w:r>
      <w:r w:rsidRPr="00A06624">
        <w:rPr>
          <w:rFonts w:ascii="Arial" w:hAnsi="Arial" w:cs="Arial"/>
          <w:iCs/>
          <w:color w:val="000000"/>
          <w:sz w:val="24"/>
          <w:szCs w:val="24"/>
          <w:vertAlign w:val="superscript"/>
        </w:rPr>
        <w:t>24</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 xml:space="preserve">En Martí </w:t>
      </w:r>
      <w:r w:rsidRPr="00A06624">
        <w:rPr>
          <w:rFonts w:ascii="Arial" w:hAnsi="Arial" w:cs="Arial"/>
          <w:iCs/>
          <w:color w:val="000000"/>
          <w:sz w:val="24"/>
          <w:szCs w:val="24"/>
        </w:rPr>
        <w:t xml:space="preserve">"ser cultos es la única forma de ser libres", </w:t>
      </w:r>
      <w:r w:rsidRPr="00A06624">
        <w:rPr>
          <w:rFonts w:ascii="Arial" w:hAnsi="Arial" w:cs="Arial"/>
          <w:color w:val="000000"/>
          <w:sz w:val="24"/>
          <w:szCs w:val="24"/>
        </w:rPr>
        <w:t>en Fidel Castro es válido soñar "</w:t>
      </w:r>
      <w:r w:rsidRPr="00A06624">
        <w:rPr>
          <w:rFonts w:ascii="Arial" w:hAnsi="Arial" w:cs="Arial"/>
          <w:iCs/>
          <w:color w:val="000000"/>
          <w:sz w:val="24"/>
          <w:szCs w:val="24"/>
        </w:rPr>
        <w:t>con</w:t>
      </w:r>
      <w:r w:rsidRPr="00A06624">
        <w:rPr>
          <w:rFonts w:ascii="Arial" w:hAnsi="Arial" w:cs="Arial"/>
          <w:color w:val="000000"/>
          <w:sz w:val="24"/>
          <w:szCs w:val="24"/>
        </w:rPr>
        <w:t xml:space="preserve"> </w:t>
      </w:r>
      <w:r w:rsidRPr="00A06624">
        <w:rPr>
          <w:rFonts w:ascii="Arial" w:hAnsi="Arial" w:cs="Arial"/>
          <w:iCs/>
          <w:color w:val="000000"/>
          <w:sz w:val="24"/>
          <w:szCs w:val="24"/>
        </w:rPr>
        <w:t>un mundo que no esté regido por una falsa monocultura, sino un mundo donde subsistan y</w:t>
      </w:r>
      <w:r w:rsidRPr="00A06624">
        <w:rPr>
          <w:rFonts w:ascii="Arial" w:hAnsi="Arial" w:cs="Arial"/>
          <w:color w:val="000000"/>
          <w:sz w:val="24"/>
          <w:szCs w:val="24"/>
        </w:rPr>
        <w:t xml:space="preserve"> </w:t>
      </w:r>
      <w:r w:rsidRPr="00A06624">
        <w:rPr>
          <w:rFonts w:ascii="Arial" w:hAnsi="Arial" w:cs="Arial"/>
          <w:iCs/>
          <w:color w:val="000000"/>
          <w:sz w:val="24"/>
          <w:szCs w:val="24"/>
        </w:rPr>
        <w:t>se desarrollen todas las culturas".</w:t>
      </w:r>
      <w:r w:rsidRPr="00A06624">
        <w:rPr>
          <w:rFonts w:ascii="Arial" w:hAnsi="Arial" w:cs="Arial"/>
          <w:iCs/>
          <w:color w:val="000000"/>
          <w:sz w:val="24"/>
          <w:szCs w:val="24"/>
          <w:vertAlign w:val="superscript"/>
        </w:rPr>
        <w:t>25</w:t>
      </w:r>
      <w:r w:rsidRPr="00A06624">
        <w:rPr>
          <w:rFonts w:ascii="Arial" w:hAnsi="Arial" w:cs="Arial"/>
          <w:iCs/>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La proyección martiana hacia una educación con estrechos vínculos entre pluma y azada, aula y taller, revive en la Cuba revolucionaria, en las múltiples formas propiciatorias del componente laboral en los diferentes niveles de enseñanza, que tiene en Fidel Castro a su principal promotor. </w:t>
      </w:r>
      <w:r w:rsidRPr="00A06624">
        <w:rPr>
          <w:rFonts w:ascii="Arial" w:hAnsi="Arial" w:cs="Arial"/>
          <w:color w:val="000000"/>
          <w:sz w:val="24"/>
          <w:szCs w:val="24"/>
          <w:vertAlign w:val="superscript"/>
        </w:rPr>
        <w:t>25</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Otra de las ideas expuestas en el concepto: </w:t>
      </w:r>
      <w:r w:rsidRPr="00A06624">
        <w:rPr>
          <w:rFonts w:ascii="Arial" w:hAnsi="Arial" w:cs="Arial"/>
          <w:iCs/>
          <w:color w:val="000000"/>
          <w:sz w:val="24"/>
          <w:szCs w:val="24"/>
        </w:rPr>
        <w:t>“Revolución… es desafiar poderosas fuerzas dominantes dentro y fuera del ámbito social y</w:t>
      </w:r>
      <w:r w:rsidRPr="00A06624">
        <w:rPr>
          <w:rFonts w:ascii="Arial" w:hAnsi="Arial" w:cs="Arial"/>
          <w:color w:val="000000"/>
          <w:sz w:val="24"/>
          <w:szCs w:val="24"/>
        </w:rPr>
        <w:t xml:space="preserve"> </w:t>
      </w:r>
      <w:r w:rsidRPr="00A06624">
        <w:rPr>
          <w:rFonts w:ascii="Arial" w:hAnsi="Arial" w:cs="Arial"/>
          <w:iCs/>
          <w:color w:val="000000"/>
          <w:sz w:val="24"/>
          <w:szCs w:val="24"/>
        </w:rPr>
        <w:t>nacional”.</w:t>
      </w:r>
      <w:r w:rsidRPr="00A06624">
        <w:rPr>
          <w:rFonts w:ascii="Arial" w:hAnsi="Arial" w:cs="Arial"/>
          <w:color w:val="000000"/>
          <w:sz w:val="24"/>
          <w:szCs w:val="24"/>
        </w:rPr>
        <w:t xml:space="preserve"> Hoy; como en los años del siglo XIX en que vivió Martí, los cubanos enfrentan posiciones contrarias a los intereses de la mayoría de los cubanos, al desafiar poderosas fuerzas enemigas de la independencia de Cuba tanto dentro como en el exterior. </w:t>
      </w:r>
      <w:r w:rsidRPr="00A06624">
        <w:rPr>
          <w:rFonts w:ascii="Arial" w:hAnsi="Arial" w:cs="Arial"/>
          <w:color w:val="000000"/>
          <w:sz w:val="24"/>
          <w:szCs w:val="24"/>
          <w:vertAlign w:val="superscript"/>
        </w:rPr>
        <w:t>26</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Las persistentes fuerzas anexionistas en torno a Cuba llevaban la angustia y la impaciencia de Martí a límites inexpresables. En toda la correspondencia con Gonzalo de Quesada desde la octubre de 1889 hasta abril de 1890 período de tiempo en que se celebraba la Conferencia Panamericana se hace persistente. El anexionismo era el peligro mayor que se cernía sobre Cuba y la vanguardia de esa política con su máximo impulsor Blaine.</w:t>
      </w:r>
      <w:r w:rsidRPr="00A06624">
        <w:rPr>
          <w:rFonts w:ascii="Arial" w:hAnsi="Arial" w:cs="Arial"/>
          <w:color w:val="000000"/>
          <w:sz w:val="24"/>
          <w:szCs w:val="24"/>
          <w:vertAlign w:val="superscript"/>
        </w:rPr>
        <w:t>26</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 xml:space="preserve">Para poder enfrentarse a las poderosas fuerzas que asolaban a Cuba dentro como fuera tiene que recorrer a una de las vías que consideraba de las más eficaces: la propaganda revolucionaria, apoyándose en su extraordinaria capacidad de persuasión sobre las multitudes, unido al hecho del prestigio personal que gozaba entre los cubanos. </w:t>
      </w:r>
      <w:r w:rsidRPr="00A06624">
        <w:rPr>
          <w:rFonts w:ascii="Arial" w:hAnsi="Arial" w:cs="Arial"/>
          <w:color w:val="000000"/>
          <w:sz w:val="24"/>
          <w:szCs w:val="24"/>
          <w:vertAlign w:val="superscript"/>
        </w:rPr>
        <w:t>26</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 xml:space="preserve">Las formas prácticas que debían aplicarse para lograr la independencia que sería desde la guerra que llamó: “necesaria” para lograr la independencia y asegurarla hacia el futuro con la unidad del pueblo. Ese fue el espíritu que guió a Fidel que lo ha llevado a asumir una posición </w:t>
      </w:r>
      <w:r w:rsidR="00B82765" w:rsidRPr="00A06624">
        <w:rPr>
          <w:rFonts w:ascii="Arial" w:hAnsi="Arial" w:cs="Arial"/>
          <w:color w:val="000000"/>
          <w:sz w:val="24"/>
          <w:szCs w:val="24"/>
        </w:rPr>
        <w:t>antiimperialista</w:t>
      </w:r>
      <w:r w:rsidRPr="00A06624">
        <w:rPr>
          <w:rFonts w:ascii="Arial" w:hAnsi="Arial" w:cs="Arial"/>
          <w:color w:val="000000"/>
          <w:sz w:val="24"/>
          <w:szCs w:val="24"/>
        </w:rPr>
        <w:t xml:space="preserve"> desde que elabora el programa del movimiento de la Generación del Centenario a partir de las condiciones objetivas y subjetivas del país y solo a muy pocas millas de la potencia imperialista </w:t>
      </w:r>
      <w:r w:rsidRPr="00A06624">
        <w:rPr>
          <w:rFonts w:ascii="Arial" w:hAnsi="Arial" w:cs="Arial"/>
          <w:color w:val="000000"/>
          <w:sz w:val="24"/>
          <w:szCs w:val="24"/>
        </w:rPr>
        <w:lastRenderedPageBreak/>
        <w:t>más grande y agresiva del mundo; sin dejar de mencionar el nivel aún insuficiente de la conciencia de las masas. 26</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 xml:space="preserve">El </w:t>
      </w:r>
      <w:r w:rsidR="00B82765" w:rsidRPr="00A06624">
        <w:rPr>
          <w:rFonts w:ascii="Arial" w:hAnsi="Arial" w:cs="Arial"/>
          <w:color w:val="000000"/>
          <w:sz w:val="24"/>
          <w:szCs w:val="24"/>
        </w:rPr>
        <w:t>antiimperialismo</w:t>
      </w:r>
      <w:r w:rsidRPr="00A06624">
        <w:rPr>
          <w:rFonts w:ascii="Arial" w:hAnsi="Arial" w:cs="Arial"/>
          <w:color w:val="000000"/>
          <w:sz w:val="24"/>
          <w:szCs w:val="24"/>
        </w:rPr>
        <w:t xml:space="preserve"> y la práctica política de fundamentación ética y universal están presentes en la médula de la cultura de Fidel que se enriqueció durante el siglo XX desde la orientación del ideal socialista en aras de enfrentarse a los obstáculos contra la Revolución Cubana. Las ansias hegemónicas y anexionistas que Martí enfrentó en el siglo XIX también fueron poderosas fuerzas que Fidel tuvo que enfrentar con mayor ímpetu desde el 1ro de enero de 1959 ante la renovación del conflicto histórico al revitalizar y consolidar valor del antimperialismo.</w:t>
      </w:r>
      <w:r w:rsidRPr="00A06624">
        <w:rPr>
          <w:rFonts w:ascii="Arial" w:hAnsi="Arial" w:cs="Arial"/>
          <w:color w:val="000000"/>
          <w:sz w:val="24"/>
          <w:szCs w:val="24"/>
          <w:vertAlign w:val="superscript"/>
        </w:rPr>
        <w:t>26</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Otros han sido sus aportes en este sentido a las concepciones martianas de independencia, la autodeterminación del camino a seguir en el nuevo sistema social que se construía, en el enfrentamiento a cualquier acción que pudiera frustrar los empeños de mantener y preservar la dignidad nacional.</w:t>
      </w:r>
      <w:r w:rsidRPr="00A06624">
        <w:rPr>
          <w:rFonts w:ascii="Arial" w:hAnsi="Arial" w:cs="Arial"/>
          <w:color w:val="000000"/>
          <w:sz w:val="24"/>
          <w:szCs w:val="24"/>
          <w:vertAlign w:val="superscript"/>
        </w:rPr>
        <w:t>27</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Los últimos años del siglo XX e inicios del XXI fueron de suma importancia en la lucha Fidel junto al pueblo en la batalla en el campo de la ideas, pues convirtió la Batalla de Ideas en el escenarios idóneo en aras de retar las fuerzas externas e internas que atentaban contra la Revolución.</w:t>
      </w:r>
      <w:r w:rsidRPr="00A06624">
        <w:rPr>
          <w:rFonts w:ascii="Arial" w:hAnsi="Arial" w:cs="Arial"/>
          <w:color w:val="000000"/>
          <w:sz w:val="24"/>
          <w:szCs w:val="24"/>
          <w:vertAlign w:val="superscript"/>
        </w:rPr>
        <w:t>27</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El basamento ideológico esencial y más afín del pensamiento humanista de Martí y Fidel, direcciones del ideario revolucionario cubano en los siglos XIX y XX, lo constituye su antiimperialismo militante. Previsores ambos de las funestas consecuencias que para la soberanía representó, y aún representa, el desmedido afán hegemónico de Estados Unidos, desde su propio surgimiento como nación.</w:t>
      </w:r>
      <w:r w:rsidRPr="00A06624">
        <w:rPr>
          <w:rFonts w:ascii="Arial" w:hAnsi="Arial" w:cs="Arial"/>
          <w:color w:val="000000"/>
          <w:sz w:val="24"/>
          <w:szCs w:val="24"/>
          <w:vertAlign w:val="superscript"/>
        </w:rPr>
        <w:t>27</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El mismo sentimiento antiimperialista, pero más maduro sin dudas debido a la diferencia de épocas y contextos históricos, se aprecia en el pensamiento de Fidel Castro, al igual que en el Apóstol, despojado de odios, marcando con empeño las diferencias entre el actuar del gobierno norteamericano, como representante de los intereses oligárquicos dominantes en la política de esa nación, a partir especialmente del siglo XX, cuando alcanza el sistema la fase imperialista, y el pueblo norteamericano, portador de encomiables virtudes.</w:t>
      </w:r>
      <w:r w:rsidRPr="00A06624">
        <w:rPr>
          <w:rFonts w:ascii="Arial" w:hAnsi="Arial" w:cs="Arial"/>
          <w:color w:val="000000"/>
          <w:sz w:val="24"/>
          <w:szCs w:val="24"/>
          <w:vertAlign w:val="superscript"/>
        </w:rPr>
        <w:t>27</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i/>
          <w:iCs/>
          <w:color w:val="000000"/>
          <w:sz w:val="24"/>
          <w:szCs w:val="24"/>
          <w:vertAlign w:val="superscript"/>
        </w:rPr>
      </w:pPr>
      <w:r w:rsidRPr="00A06624">
        <w:rPr>
          <w:rFonts w:ascii="Arial" w:hAnsi="Arial" w:cs="Arial"/>
          <w:color w:val="000000"/>
          <w:sz w:val="24"/>
          <w:szCs w:val="24"/>
        </w:rPr>
        <w:t xml:space="preserve">Pero en esa lucha la principal bandera la constituye la defensa de los valores, los principios y la conservación del legado histórico del pensamiento progresista cubano. En otros de los momentos del concepto nos dice: </w:t>
      </w:r>
      <w:r w:rsidRPr="00A06624">
        <w:rPr>
          <w:rFonts w:ascii="Arial" w:hAnsi="Arial" w:cs="Arial"/>
          <w:iCs/>
          <w:color w:val="000000"/>
          <w:sz w:val="24"/>
          <w:szCs w:val="24"/>
        </w:rPr>
        <w:t xml:space="preserve">“Revolución… es </w:t>
      </w:r>
      <w:r w:rsidRPr="00A06624">
        <w:rPr>
          <w:rFonts w:ascii="Arial" w:hAnsi="Arial" w:cs="Arial"/>
          <w:iCs/>
          <w:color w:val="000000"/>
          <w:sz w:val="24"/>
          <w:szCs w:val="24"/>
        </w:rPr>
        <w:lastRenderedPageBreak/>
        <w:t>defender valores en los</w:t>
      </w:r>
      <w:r w:rsidRPr="00A06624">
        <w:rPr>
          <w:rFonts w:ascii="Arial" w:hAnsi="Arial" w:cs="Arial"/>
          <w:color w:val="000000"/>
          <w:sz w:val="24"/>
          <w:szCs w:val="24"/>
        </w:rPr>
        <w:t xml:space="preserve"> </w:t>
      </w:r>
      <w:r w:rsidRPr="00A06624">
        <w:rPr>
          <w:rFonts w:ascii="Arial" w:hAnsi="Arial" w:cs="Arial"/>
          <w:iCs/>
          <w:color w:val="000000"/>
          <w:sz w:val="24"/>
          <w:szCs w:val="24"/>
        </w:rPr>
        <w:t>que se cree al precio de cualquier sacrificio: Es modestia, desinterés, altruismo, solidaridad</w:t>
      </w:r>
      <w:r w:rsidRPr="00A06624">
        <w:rPr>
          <w:rFonts w:ascii="Arial" w:hAnsi="Arial" w:cs="Arial"/>
          <w:color w:val="000000"/>
          <w:sz w:val="24"/>
          <w:szCs w:val="24"/>
        </w:rPr>
        <w:t xml:space="preserve"> </w:t>
      </w:r>
      <w:r w:rsidRPr="00A06624">
        <w:rPr>
          <w:rFonts w:ascii="Arial" w:hAnsi="Arial" w:cs="Arial"/>
          <w:iCs/>
          <w:color w:val="000000"/>
          <w:sz w:val="24"/>
          <w:szCs w:val="24"/>
        </w:rPr>
        <w:t xml:space="preserve">y heroísmo”. </w:t>
      </w:r>
      <w:r w:rsidRPr="00A06624">
        <w:rPr>
          <w:rFonts w:ascii="Arial" w:hAnsi="Arial" w:cs="Arial"/>
          <w:iCs/>
          <w:color w:val="000000"/>
          <w:sz w:val="24"/>
          <w:szCs w:val="24"/>
          <w:vertAlign w:val="superscript"/>
        </w:rPr>
        <w:t>28</w:t>
      </w:r>
    </w:p>
    <w:p w:rsidR="00AC7BBC" w:rsidRPr="00A06624" w:rsidRDefault="00AC7BBC" w:rsidP="00A06624">
      <w:pPr>
        <w:spacing w:line="276" w:lineRule="auto"/>
        <w:jc w:val="both"/>
        <w:rPr>
          <w:rFonts w:ascii="Arial" w:hAnsi="Arial" w:cs="Arial"/>
          <w:i/>
          <w:iCs/>
          <w:color w:val="000000"/>
          <w:sz w:val="24"/>
          <w:szCs w:val="24"/>
        </w:rPr>
      </w:pPr>
      <w:r w:rsidRPr="00A06624">
        <w:rPr>
          <w:rFonts w:ascii="Arial" w:hAnsi="Arial" w:cs="Arial"/>
          <w:color w:val="000000"/>
          <w:sz w:val="24"/>
          <w:szCs w:val="24"/>
        </w:rPr>
        <w:t xml:space="preserve">Los argumentos expuestos en la presente idea son expresión de los presupuestos morales y éticos que Martí no solo divulgó sino concretó en su práctica revolucionaria y que Cruz, en el libro: El hombre Martí se refirió: </w:t>
      </w:r>
      <w:r w:rsidRPr="00A06624">
        <w:rPr>
          <w:rFonts w:ascii="Arial" w:hAnsi="Arial" w:cs="Arial"/>
          <w:iCs/>
          <w:color w:val="000000"/>
          <w:sz w:val="24"/>
          <w:szCs w:val="24"/>
        </w:rPr>
        <w:t>“fue en los días en</w:t>
      </w:r>
      <w:r w:rsidRPr="00A06624">
        <w:rPr>
          <w:rFonts w:ascii="Arial" w:hAnsi="Arial" w:cs="Arial"/>
          <w:color w:val="000000"/>
          <w:sz w:val="24"/>
          <w:szCs w:val="24"/>
        </w:rPr>
        <w:br/>
      </w:r>
      <w:r w:rsidRPr="00A06624">
        <w:rPr>
          <w:rFonts w:ascii="Arial" w:hAnsi="Arial" w:cs="Arial"/>
          <w:iCs/>
          <w:color w:val="000000"/>
          <w:sz w:val="24"/>
          <w:szCs w:val="24"/>
        </w:rPr>
        <w:t>la Conferencia Monetaria. A instancia de los capitales financieros de Estados Unidos, el</w:t>
      </w:r>
      <w:r w:rsidRPr="00A06624">
        <w:rPr>
          <w:rFonts w:ascii="Arial" w:hAnsi="Arial" w:cs="Arial"/>
          <w:color w:val="000000"/>
          <w:sz w:val="24"/>
          <w:szCs w:val="24"/>
        </w:rPr>
        <w:t xml:space="preserve"> </w:t>
      </w:r>
      <w:r w:rsidRPr="00A06624">
        <w:rPr>
          <w:rFonts w:ascii="Arial" w:hAnsi="Arial" w:cs="Arial"/>
          <w:iCs/>
          <w:color w:val="000000"/>
          <w:sz w:val="24"/>
          <w:szCs w:val="24"/>
        </w:rPr>
        <w:t>Secretario de Estado, James G. Blaine, había propuesto la adopción del patrón plata junto</w:t>
      </w:r>
      <w:r w:rsidRPr="00A06624">
        <w:rPr>
          <w:rFonts w:ascii="Arial" w:hAnsi="Arial" w:cs="Arial"/>
          <w:color w:val="000000"/>
          <w:sz w:val="24"/>
          <w:szCs w:val="24"/>
        </w:rPr>
        <w:t xml:space="preserve"> </w:t>
      </w:r>
      <w:r w:rsidRPr="00A06624">
        <w:rPr>
          <w:rFonts w:ascii="Arial" w:hAnsi="Arial" w:cs="Arial"/>
          <w:iCs/>
          <w:color w:val="000000"/>
          <w:sz w:val="24"/>
          <w:szCs w:val="24"/>
        </w:rPr>
        <w:t>con el patrón oro, como base de las transacciones monetarias con Latinoamérica. Martí</w:t>
      </w:r>
      <w:r w:rsidRPr="00A06624">
        <w:rPr>
          <w:rFonts w:ascii="Arial" w:hAnsi="Arial" w:cs="Arial"/>
          <w:color w:val="000000"/>
          <w:sz w:val="24"/>
          <w:szCs w:val="24"/>
        </w:rPr>
        <w:t xml:space="preserve"> </w:t>
      </w:r>
      <w:r w:rsidRPr="00A06624">
        <w:rPr>
          <w:rFonts w:ascii="Arial" w:hAnsi="Arial" w:cs="Arial"/>
          <w:iCs/>
          <w:color w:val="000000"/>
          <w:sz w:val="24"/>
          <w:szCs w:val="24"/>
        </w:rPr>
        <w:t>que defendía los intereses latinoamericanos a los que no convenía la oferta, se opuso</w:t>
      </w:r>
      <w:r w:rsidRPr="00A06624">
        <w:rPr>
          <w:rFonts w:ascii="Arial" w:hAnsi="Arial" w:cs="Arial"/>
          <w:color w:val="000000"/>
          <w:sz w:val="24"/>
          <w:szCs w:val="24"/>
        </w:rPr>
        <w:t xml:space="preserve"> </w:t>
      </w:r>
      <w:r w:rsidRPr="00A06624">
        <w:rPr>
          <w:rFonts w:ascii="Arial" w:hAnsi="Arial" w:cs="Arial"/>
          <w:iCs/>
          <w:color w:val="000000"/>
          <w:sz w:val="24"/>
          <w:szCs w:val="24"/>
        </w:rPr>
        <w:t>enérgicamente. Apareció entonces en su cuarto de hotel, el equivocado patriota.</w:t>
      </w:r>
      <w:r w:rsidRPr="00A06624">
        <w:rPr>
          <w:rFonts w:ascii="Arial" w:hAnsi="Arial" w:cs="Arial"/>
          <w:iCs/>
          <w:color w:val="000000"/>
          <w:sz w:val="24"/>
          <w:szCs w:val="24"/>
          <w:vertAlign w:val="superscript"/>
        </w:rPr>
        <w:t>28</w:t>
      </w:r>
      <w:r w:rsidRPr="00A06624">
        <w:rPr>
          <w:rFonts w:ascii="Arial" w:hAnsi="Arial" w:cs="Arial"/>
          <w:iCs/>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iCs/>
          <w:color w:val="000000"/>
          <w:sz w:val="24"/>
          <w:szCs w:val="24"/>
        </w:rPr>
        <w:t>Martí</w:t>
      </w:r>
      <w:r w:rsidRPr="00A06624">
        <w:rPr>
          <w:rFonts w:ascii="Arial" w:hAnsi="Arial" w:cs="Arial"/>
          <w:color w:val="000000"/>
          <w:sz w:val="24"/>
          <w:szCs w:val="24"/>
        </w:rPr>
        <w:t xml:space="preserve"> </w:t>
      </w:r>
      <w:r w:rsidRPr="00A06624">
        <w:rPr>
          <w:rFonts w:ascii="Arial" w:hAnsi="Arial" w:cs="Arial"/>
          <w:iCs/>
          <w:color w:val="000000"/>
          <w:sz w:val="24"/>
          <w:szCs w:val="24"/>
        </w:rPr>
        <w:t>ignoraba sus propósitos, aunque sabía de su abierto anexionismo. Lo escucho con su</w:t>
      </w:r>
      <w:r w:rsidRPr="00A06624">
        <w:rPr>
          <w:rFonts w:ascii="Arial" w:hAnsi="Arial" w:cs="Arial"/>
          <w:color w:val="000000"/>
          <w:sz w:val="24"/>
          <w:szCs w:val="24"/>
        </w:rPr>
        <w:t xml:space="preserve"> </w:t>
      </w:r>
      <w:r w:rsidRPr="00A06624">
        <w:rPr>
          <w:rFonts w:ascii="Arial" w:hAnsi="Arial" w:cs="Arial"/>
          <w:iCs/>
          <w:color w:val="000000"/>
          <w:sz w:val="24"/>
          <w:szCs w:val="24"/>
        </w:rPr>
        <w:t>cortesía habitual y escucho lo que venía a exponerle. En el momento oportuno, habló para</w:t>
      </w:r>
      <w:r w:rsidRPr="00A06624">
        <w:rPr>
          <w:rFonts w:ascii="Arial" w:hAnsi="Arial" w:cs="Arial"/>
          <w:color w:val="000000"/>
          <w:sz w:val="24"/>
          <w:szCs w:val="24"/>
        </w:rPr>
        <w:t xml:space="preserve"> </w:t>
      </w:r>
      <w:r w:rsidRPr="00A06624">
        <w:rPr>
          <w:rFonts w:ascii="Arial" w:hAnsi="Arial" w:cs="Arial"/>
          <w:iCs/>
          <w:color w:val="000000"/>
          <w:sz w:val="24"/>
          <w:szCs w:val="24"/>
        </w:rPr>
        <w:t>atajar la proposición que ya entreveía:- y le dijo- No creo que este asunto pueda tocar,</w:t>
      </w:r>
      <w:r w:rsidRPr="00A06624">
        <w:rPr>
          <w:rFonts w:ascii="Arial" w:hAnsi="Arial" w:cs="Arial"/>
          <w:color w:val="000000"/>
          <w:sz w:val="24"/>
          <w:szCs w:val="24"/>
        </w:rPr>
        <w:t xml:space="preserve"> </w:t>
      </w:r>
      <w:r w:rsidRPr="00A06624">
        <w:rPr>
          <w:rFonts w:ascii="Arial" w:hAnsi="Arial" w:cs="Arial"/>
          <w:iCs/>
          <w:color w:val="000000"/>
          <w:sz w:val="24"/>
          <w:szCs w:val="24"/>
        </w:rPr>
        <w:t>como usted afirma, mis intereses personales. El obtuso visitante, imaginando que Martí</w:t>
      </w:r>
      <w:r w:rsidRPr="00A06624">
        <w:rPr>
          <w:rFonts w:ascii="Arial" w:hAnsi="Arial" w:cs="Arial"/>
          <w:color w:val="000000"/>
          <w:sz w:val="24"/>
          <w:szCs w:val="24"/>
        </w:rPr>
        <w:t xml:space="preserve"> </w:t>
      </w:r>
      <w:r w:rsidRPr="00A06624">
        <w:rPr>
          <w:rFonts w:ascii="Arial" w:hAnsi="Arial" w:cs="Arial"/>
          <w:iCs/>
          <w:color w:val="000000"/>
          <w:sz w:val="24"/>
          <w:szCs w:val="24"/>
        </w:rPr>
        <w:t>sugería el ofrecimiento de información más amplia, osó plantear un descarado</w:t>
      </w:r>
      <w:r w:rsidRPr="00A06624">
        <w:rPr>
          <w:rFonts w:ascii="Arial" w:hAnsi="Arial" w:cs="Arial"/>
          <w:color w:val="000000"/>
          <w:sz w:val="24"/>
          <w:szCs w:val="24"/>
        </w:rPr>
        <w:t xml:space="preserve"> </w:t>
      </w:r>
      <w:r w:rsidRPr="00A06624">
        <w:rPr>
          <w:rFonts w:ascii="Arial" w:hAnsi="Arial" w:cs="Arial"/>
          <w:iCs/>
          <w:color w:val="000000"/>
          <w:sz w:val="24"/>
          <w:szCs w:val="24"/>
        </w:rPr>
        <w:t>soborno…No hubo terminado el atrevido de hacer su deshonesta proposición, cuando ya</w:t>
      </w:r>
      <w:r w:rsidRPr="00A06624">
        <w:rPr>
          <w:rFonts w:ascii="Arial" w:hAnsi="Arial" w:cs="Arial"/>
          <w:color w:val="000000"/>
          <w:sz w:val="24"/>
          <w:szCs w:val="24"/>
        </w:rPr>
        <w:t xml:space="preserve"> </w:t>
      </w:r>
      <w:r w:rsidRPr="00A06624">
        <w:rPr>
          <w:rFonts w:ascii="Arial" w:hAnsi="Arial" w:cs="Arial"/>
          <w:iCs/>
          <w:color w:val="000000"/>
          <w:sz w:val="24"/>
          <w:szCs w:val="24"/>
        </w:rPr>
        <w:t>estaba puertas afuera”.</w:t>
      </w:r>
      <w:r w:rsidRPr="00A06624">
        <w:rPr>
          <w:rFonts w:ascii="Arial" w:hAnsi="Arial" w:cs="Arial"/>
          <w:color w:val="000000"/>
          <w:sz w:val="24"/>
          <w:szCs w:val="24"/>
        </w:rPr>
        <w:t xml:space="preserve"> </w:t>
      </w:r>
      <w:r w:rsidRPr="00A06624">
        <w:rPr>
          <w:rFonts w:ascii="Arial" w:hAnsi="Arial" w:cs="Arial"/>
          <w:color w:val="000000"/>
          <w:sz w:val="24"/>
          <w:szCs w:val="24"/>
          <w:vertAlign w:val="superscript"/>
        </w:rPr>
        <w:t>28</w:t>
      </w:r>
    </w:p>
    <w:p w:rsidR="00AC7BBC" w:rsidRPr="00A06624" w:rsidRDefault="00AC7BBC" w:rsidP="00A06624">
      <w:pPr>
        <w:spacing w:line="276" w:lineRule="auto"/>
        <w:jc w:val="both"/>
        <w:rPr>
          <w:rFonts w:ascii="Arial" w:hAnsi="Arial" w:cs="Arial"/>
          <w:iCs/>
          <w:color w:val="000000"/>
          <w:sz w:val="24"/>
          <w:szCs w:val="24"/>
        </w:rPr>
      </w:pPr>
      <w:r w:rsidRPr="00A06624">
        <w:rPr>
          <w:rFonts w:ascii="Arial" w:hAnsi="Arial" w:cs="Arial"/>
          <w:color w:val="000000"/>
          <w:sz w:val="24"/>
          <w:szCs w:val="24"/>
        </w:rPr>
        <w:t xml:space="preserve">La prioridad del papel a desempeñar por la lucha ideológica, en un proceso revolucionario, resulta una prédica constante en ambas personalidades. Proclama el Apóstol en el Liceo Cubano en Tampa, el 26 de noviembre de 1891: </w:t>
      </w:r>
      <w:r w:rsidRPr="00A06624">
        <w:rPr>
          <w:rFonts w:ascii="Arial" w:hAnsi="Arial" w:cs="Arial"/>
          <w:iCs/>
          <w:color w:val="000000"/>
          <w:sz w:val="24"/>
          <w:szCs w:val="24"/>
        </w:rPr>
        <w:t>"o la república tiene por base el carácter</w:t>
      </w:r>
      <w:r w:rsidRPr="00A06624">
        <w:rPr>
          <w:rFonts w:ascii="Arial" w:hAnsi="Arial" w:cs="Arial"/>
          <w:color w:val="000000"/>
          <w:sz w:val="24"/>
          <w:szCs w:val="24"/>
        </w:rPr>
        <w:t xml:space="preserve"> </w:t>
      </w:r>
      <w:r w:rsidRPr="00A06624">
        <w:rPr>
          <w:rFonts w:ascii="Arial" w:hAnsi="Arial" w:cs="Arial"/>
          <w:iCs/>
          <w:color w:val="000000"/>
          <w:sz w:val="24"/>
          <w:szCs w:val="24"/>
        </w:rPr>
        <w:t>entero de cada uno de sus hijos, el hábito de trabajar con las manos y pensar por sí</w:t>
      </w:r>
      <w:r w:rsidRPr="00A06624">
        <w:rPr>
          <w:rFonts w:ascii="Arial" w:hAnsi="Arial" w:cs="Arial"/>
          <w:color w:val="000000"/>
          <w:sz w:val="24"/>
          <w:szCs w:val="24"/>
        </w:rPr>
        <w:t xml:space="preserve"> </w:t>
      </w:r>
      <w:r w:rsidRPr="00A06624">
        <w:rPr>
          <w:rFonts w:ascii="Arial" w:hAnsi="Arial" w:cs="Arial"/>
          <w:iCs/>
          <w:color w:val="000000"/>
          <w:sz w:val="24"/>
          <w:szCs w:val="24"/>
        </w:rPr>
        <w:t>propio, el ejercicio íntegro de sí y el respeto, como de honor de familia, al ejercicio íntegro</w:t>
      </w:r>
      <w:r w:rsidRPr="00A06624">
        <w:rPr>
          <w:rFonts w:ascii="Arial" w:hAnsi="Arial" w:cs="Arial"/>
          <w:color w:val="000000"/>
          <w:sz w:val="24"/>
          <w:szCs w:val="24"/>
        </w:rPr>
        <w:t xml:space="preserve"> </w:t>
      </w:r>
      <w:r w:rsidRPr="00A06624">
        <w:rPr>
          <w:rFonts w:ascii="Arial" w:hAnsi="Arial" w:cs="Arial"/>
          <w:iCs/>
          <w:color w:val="000000"/>
          <w:sz w:val="24"/>
          <w:szCs w:val="24"/>
        </w:rPr>
        <w:t>de los demás, en fin la pasión por el decoro del hombre…o la república no vale una</w:t>
      </w:r>
      <w:r w:rsidRPr="00A06624">
        <w:rPr>
          <w:rFonts w:ascii="Arial" w:hAnsi="Arial" w:cs="Arial"/>
          <w:color w:val="000000"/>
          <w:sz w:val="24"/>
          <w:szCs w:val="24"/>
        </w:rPr>
        <w:t xml:space="preserve"> </w:t>
      </w:r>
      <w:r w:rsidRPr="00A06624">
        <w:rPr>
          <w:rFonts w:ascii="Arial" w:hAnsi="Arial" w:cs="Arial"/>
          <w:iCs/>
          <w:color w:val="000000"/>
          <w:sz w:val="24"/>
          <w:szCs w:val="24"/>
        </w:rPr>
        <w:t>lágrima de nuestras mujeres ni una sola gota de sangre de nuestros bravos".</w:t>
      </w:r>
      <w:r w:rsidRPr="00A06624">
        <w:rPr>
          <w:rFonts w:ascii="Arial" w:hAnsi="Arial" w:cs="Arial"/>
          <w:iCs/>
          <w:color w:val="000000"/>
          <w:sz w:val="24"/>
          <w:szCs w:val="24"/>
          <w:vertAlign w:val="superscript"/>
        </w:rPr>
        <w:t>29</w:t>
      </w:r>
      <w:r w:rsidRPr="00A06624">
        <w:rPr>
          <w:rFonts w:ascii="Arial" w:hAnsi="Arial" w:cs="Arial"/>
          <w:iCs/>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vertAlign w:val="superscript"/>
        </w:rPr>
      </w:pPr>
      <w:r w:rsidRPr="00A06624">
        <w:rPr>
          <w:rFonts w:ascii="Arial" w:hAnsi="Arial" w:cs="Arial"/>
          <w:color w:val="000000"/>
          <w:sz w:val="24"/>
          <w:szCs w:val="24"/>
        </w:rPr>
        <w:t>A su vez, Fidel Castro exhorta al pueblo, el primero de mayo de 1961, a la perentoriedad de "</w:t>
      </w:r>
      <w:r w:rsidRPr="00A06624">
        <w:rPr>
          <w:rFonts w:ascii="Arial" w:hAnsi="Arial" w:cs="Arial"/>
          <w:iCs/>
          <w:color w:val="000000"/>
          <w:sz w:val="24"/>
          <w:szCs w:val="24"/>
        </w:rPr>
        <w:t>no</w:t>
      </w:r>
      <w:r w:rsidRPr="00A06624">
        <w:rPr>
          <w:rFonts w:ascii="Arial" w:hAnsi="Arial" w:cs="Arial"/>
          <w:color w:val="000000"/>
          <w:sz w:val="24"/>
          <w:szCs w:val="24"/>
        </w:rPr>
        <w:t xml:space="preserve"> </w:t>
      </w:r>
      <w:r w:rsidRPr="00A06624">
        <w:rPr>
          <w:rFonts w:ascii="Arial" w:hAnsi="Arial" w:cs="Arial"/>
          <w:iCs/>
          <w:color w:val="000000"/>
          <w:sz w:val="24"/>
          <w:szCs w:val="24"/>
        </w:rPr>
        <w:t>ideal de papagayos, no ideal de labios afuera, sino del corazón hacia adentro"</w:t>
      </w:r>
      <w:r w:rsidRPr="00A06624">
        <w:rPr>
          <w:rFonts w:ascii="Arial" w:hAnsi="Arial" w:cs="Arial"/>
          <w:sz w:val="24"/>
          <w:szCs w:val="24"/>
        </w:rPr>
        <w:t>.</w:t>
      </w:r>
      <w:r w:rsidRPr="00A06624">
        <w:rPr>
          <w:rFonts w:ascii="Arial" w:hAnsi="Arial" w:cs="Arial"/>
          <w:color w:val="000000"/>
          <w:sz w:val="24"/>
          <w:szCs w:val="24"/>
        </w:rPr>
        <w:t xml:space="preserve"> </w:t>
      </w:r>
      <w:r w:rsidRPr="00A06624">
        <w:rPr>
          <w:rFonts w:ascii="Arial" w:hAnsi="Arial" w:cs="Arial"/>
          <w:color w:val="000000"/>
          <w:sz w:val="24"/>
          <w:szCs w:val="24"/>
          <w:vertAlign w:val="superscript"/>
        </w:rPr>
        <w:t xml:space="preserve">30 </w:t>
      </w:r>
      <w:r w:rsidRPr="00A06624">
        <w:rPr>
          <w:rFonts w:ascii="Arial" w:hAnsi="Arial" w:cs="Arial"/>
          <w:color w:val="000000"/>
          <w:sz w:val="24"/>
          <w:szCs w:val="24"/>
        </w:rPr>
        <w:t xml:space="preserve">O cuando proclama 37 años más tarde que </w:t>
      </w:r>
      <w:r w:rsidRPr="00A06624">
        <w:rPr>
          <w:rFonts w:ascii="Arial" w:hAnsi="Arial" w:cs="Arial"/>
          <w:iCs/>
          <w:color w:val="000000"/>
          <w:sz w:val="24"/>
          <w:szCs w:val="24"/>
        </w:rPr>
        <w:t>"no basta tener una idea justa, noble,</w:t>
      </w:r>
      <w:r w:rsidRPr="00A06624">
        <w:rPr>
          <w:rFonts w:ascii="Arial" w:hAnsi="Arial" w:cs="Arial"/>
          <w:color w:val="000000"/>
          <w:sz w:val="24"/>
          <w:szCs w:val="24"/>
        </w:rPr>
        <w:t xml:space="preserve"> </w:t>
      </w:r>
      <w:r w:rsidRPr="00A06624">
        <w:rPr>
          <w:rFonts w:ascii="Arial" w:hAnsi="Arial" w:cs="Arial"/>
          <w:iCs/>
          <w:color w:val="000000"/>
          <w:sz w:val="24"/>
          <w:szCs w:val="24"/>
        </w:rPr>
        <w:t>buena; la suerte es que esas ideas justas, nobles y buenas coincidan con el instante en</w:t>
      </w:r>
      <w:r w:rsidRPr="00A06624">
        <w:rPr>
          <w:rFonts w:ascii="Arial" w:hAnsi="Arial" w:cs="Arial"/>
          <w:color w:val="000000"/>
          <w:sz w:val="24"/>
          <w:szCs w:val="24"/>
        </w:rPr>
        <w:t xml:space="preserve"> </w:t>
      </w:r>
      <w:r w:rsidRPr="00A06624">
        <w:rPr>
          <w:rFonts w:ascii="Arial" w:hAnsi="Arial" w:cs="Arial"/>
          <w:iCs/>
          <w:color w:val="000000"/>
          <w:sz w:val="24"/>
          <w:szCs w:val="24"/>
        </w:rPr>
        <w:t xml:space="preserve">que la humanidad no se salva si tales ideas no se aplican". </w:t>
      </w:r>
      <w:r w:rsidRPr="00A06624">
        <w:rPr>
          <w:rFonts w:ascii="Arial" w:hAnsi="Arial" w:cs="Arial"/>
          <w:color w:val="000000"/>
          <w:sz w:val="24"/>
          <w:szCs w:val="24"/>
          <w:vertAlign w:val="superscript"/>
        </w:rPr>
        <w:t>31</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 xml:space="preserve">La ética humanista martiana y fidelista centra su interés en una concepción optimista del hombre, como autor y actor del proceso histórico, condicionada a la </w:t>
      </w:r>
      <w:r w:rsidRPr="00A06624">
        <w:rPr>
          <w:rFonts w:ascii="Arial" w:hAnsi="Arial" w:cs="Arial"/>
          <w:color w:val="000000"/>
          <w:sz w:val="24"/>
          <w:szCs w:val="24"/>
        </w:rPr>
        <w:lastRenderedPageBreak/>
        <w:t>fe inconmovible en la formación de virtudes y convicciones, forjadora de personalidad y carácter, en sus ilimitadas posibilidades de perfeccionamiento moral.</w:t>
      </w:r>
      <w:r w:rsidRPr="00A06624">
        <w:rPr>
          <w:rFonts w:ascii="Arial" w:hAnsi="Arial" w:cs="Arial"/>
          <w:color w:val="000000"/>
          <w:sz w:val="24"/>
          <w:szCs w:val="24"/>
          <w:vertAlign w:val="superscript"/>
        </w:rPr>
        <w:t>31</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 xml:space="preserve">Lo que le permite afirmar a Martí que: </w:t>
      </w:r>
      <w:r w:rsidRPr="00A06624">
        <w:rPr>
          <w:rFonts w:ascii="Arial" w:hAnsi="Arial" w:cs="Arial"/>
          <w:iCs/>
          <w:color w:val="000000"/>
          <w:sz w:val="24"/>
          <w:szCs w:val="24"/>
        </w:rPr>
        <w:t>"a pesar de cuanto digan los pesimistas de los hombres, las apostasías son más raras que</w:t>
      </w:r>
      <w:r w:rsidRPr="00A06624">
        <w:rPr>
          <w:rFonts w:ascii="Arial" w:hAnsi="Arial" w:cs="Arial"/>
          <w:color w:val="000000"/>
          <w:sz w:val="24"/>
          <w:szCs w:val="24"/>
        </w:rPr>
        <w:t xml:space="preserve"> </w:t>
      </w:r>
      <w:r w:rsidRPr="00A06624">
        <w:rPr>
          <w:rFonts w:ascii="Arial" w:hAnsi="Arial" w:cs="Arial"/>
          <w:iCs/>
          <w:color w:val="000000"/>
          <w:sz w:val="24"/>
          <w:szCs w:val="24"/>
        </w:rPr>
        <w:t>las grandes firmezas</w:t>
      </w:r>
      <w:r w:rsidRPr="00A06624">
        <w:rPr>
          <w:rFonts w:ascii="Arial" w:hAnsi="Arial" w:cs="Arial"/>
          <w:i/>
          <w:iCs/>
          <w:color w:val="000000"/>
          <w:sz w:val="24"/>
          <w:szCs w:val="24"/>
        </w:rPr>
        <w:t>”.</w:t>
      </w:r>
      <w:r w:rsidRPr="00A06624">
        <w:rPr>
          <w:rFonts w:ascii="Arial" w:hAnsi="Arial" w:cs="Arial"/>
          <w:color w:val="000000"/>
          <w:sz w:val="24"/>
          <w:szCs w:val="24"/>
        </w:rPr>
        <w:t xml:space="preserve"> De gran significación es la última idea que expone Fidel en el concepto y que ha constituido uno de los hilos conductores del proceso revolucionario cubano cuando define que: </w:t>
      </w:r>
      <w:r w:rsidRPr="00A06624">
        <w:rPr>
          <w:rFonts w:ascii="Arial" w:hAnsi="Arial" w:cs="Arial"/>
          <w:iCs/>
          <w:color w:val="000000"/>
          <w:sz w:val="24"/>
          <w:szCs w:val="24"/>
        </w:rPr>
        <w:t>“Revolución es unidad, es independencia, es luchar por nuestros sueños de justicia</w:t>
      </w:r>
      <w:r w:rsidRPr="00A06624">
        <w:rPr>
          <w:rFonts w:ascii="Arial" w:hAnsi="Arial" w:cs="Arial"/>
          <w:color w:val="000000"/>
          <w:sz w:val="24"/>
          <w:szCs w:val="24"/>
        </w:rPr>
        <w:br/>
      </w:r>
      <w:r w:rsidRPr="00A06624">
        <w:rPr>
          <w:rFonts w:ascii="Arial" w:hAnsi="Arial" w:cs="Arial"/>
          <w:iCs/>
          <w:color w:val="000000"/>
          <w:sz w:val="24"/>
          <w:szCs w:val="24"/>
        </w:rPr>
        <w:t>para Cuba y para el mundo que es la base de nuestro patriotismo, nuestro socialismo y</w:t>
      </w:r>
      <w:r w:rsidRPr="00A06624">
        <w:rPr>
          <w:rFonts w:ascii="Arial" w:hAnsi="Arial" w:cs="Arial"/>
          <w:color w:val="000000"/>
          <w:sz w:val="24"/>
          <w:szCs w:val="24"/>
        </w:rPr>
        <w:t xml:space="preserve"> </w:t>
      </w:r>
      <w:r w:rsidRPr="00A06624">
        <w:rPr>
          <w:rFonts w:ascii="Arial" w:hAnsi="Arial" w:cs="Arial"/>
          <w:iCs/>
          <w:color w:val="000000"/>
          <w:sz w:val="24"/>
          <w:szCs w:val="24"/>
        </w:rPr>
        <w:t>nuestro internacionalismo”.</w:t>
      </w:r>
      <w:r w:rsidRPr="00A06624">
        <w:rPr>
          <w:rFonts w:ascii="Arial" w:hAnsi="Arial" w:cs="Arial"/>
          <w:iCs/>
          <w:color w:val="000000"/>
          <w:sz w:val="24"/>
          <w:szCs w:val="24"/>
          <w:vertAlign w:val="superscript"/>
        </w:rPr>
        <w:t>32</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 xml:space="preserve">Esa lúcida concepción humanista presente en el pensamiento de José Martí y Fidel Castro les permitió a ambos, constituirse en fervientes propugnadores de la unidad revolucionaria, al margen de anexionistas y apátridas. </w:t>
      </w:r>
      <w:r w:rsidRPr="00A06624">
        <w:rPr>
          <w:rFonts w:ascii="Arial" w:hAnsi="Arial" w:cs="Arial"/>
          <w:color w:val="000000"/>
          <w:sz w:val="24"/>
          <w:szCs w:val="24"/>
          <w:vertAlign w:val="superscript"/>
        </w:rPr>
        <w:t>32</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i/>
          <w:iCs/>
          <w:color w:val="000000"/>
          <w:sz w:val="24"/>
          <w:szCs w:val="24"/>
        </w:rPr>
      </w:pPr>
      <w:r w:rsidRPr="00A06624">
        <w:rPr>
          <w:rFonts w:ascii="Arial" w:hAnsi="Arial" w:cs="Arial"/>
          <w:color w:val="000000"/>
          <w:sz w:val="24"/>
          <w:szCs w:val="24"/>
        </w:rPr>
        <w:t xml:space="preserve">Es por ello que el Apóstol le comunica a Mayía Rodríguez, en carta fechada en New York, el 23 de marzo de 1882 como </w:t>
      </w:r>
      <w:r w:rsidRPr="00A06624">
        <w:rPr>
          <w:rFonts w:ascii="Arial" w:hAnsi="Arial" w:cs="Arial"/>
          <w:iCs/>
          <w:color w:val="000000"/>
          <w:sz w:val="24"/>
          <w:szCs w:val="24"/>
        </w:rPr>
        <w:t>“es en verdad,</w:t>
      </w:r>
      <w:r w:rsidRPr="00A06624">
        <w:rPr>
          <w:rFonts w:ascii="Arial" w:hAnsi="Arial" w:cs="Arial"/>
          <w:color w:val="000000"/>
          <w:sz w:val="24"/>
          <w:szCs w:val="24"/>
        </w:rPr>
        <w:t xml:space="preserve"> </w:t>
      </w:r>
      <w:r w:rsidRPr="00A06624">
        <w:rPr>
          <w:rFonts w:ascii="Arial" w:hAnsi="Arial" w:cs="Arial"/>
          <w:iCs/>
          <w:color w:val="000000"/>
          <w:sz w:val="24"/>
          <w:szCs w:val="24"/>
        </w:rPr>
        <w:t>caso de angustia, para todo corazón patriótico y de remordimiento, después de saber</w:t>
      </w:r>
      <w:r w:rsidRPr="00A06624">
        <w:rPr>
          <w:rFonts w:ascii="Arial" w:hAnsi="Arial" w:cs="Arial"/>
          <w:color w:val="000000"/>
          <w:sz w:val="24"/>
          <w:szCs w:val="24"/>
        </w:rPr>
        <w:br/>
      </w:r>
      <w:r w:rsidRPr="00A06624">
        <w:rPr>
          <w:rFonts w:ascii="Arial" w:hAnsi="Arial" w:cs="Arial"/>
          <w:iCs/>
          <w:color w:val="000000"/>
          <w:sz w:val="24"/>
          <w:szCs w:val="24"/>
        </w:rPr>
        <w:t>cuánto podemos, la menor dilación en congregarnos, con autoridad y fuerza y respeto,</w:t>
      </w:r>
      <w:r w:rsidRPr="00A06624">
        <w:rPr>
          <w:rFonts w:ascii="Arial" w:hAnsi="Arial" w:cs="Arial"/>
          <w:color w:val="000000"/>
          <w:sz w:val="24"/>
          <w:szCs w:val="24"/>
        </w:rPr>
        <w:t xml:space="preserve"> </w:t>
      </w:r>
      <w:r w:rsidRPr="00A06624">
        <w:rPr>
          <w:rFonts w:ascii="Arial" w:hAnsi="Arial" w:cs="Arial"/>
          <w:iCs/>
          <w:color w:val="000000"/>
          <w:sz w:val="24"/>
          <w:szCs w:val="24"/>
        </w:rPr>
        <w:t>bastantes para juntar los elementos revolucionarios del país…no en nombre de un</w:t>
      </w:r>
      <w:r w:rsidRPr="00A06624">
        <w:rPr>
          <w:rFonts w:ascii="Arial" w:hAnsi="Arial" w:cs="Arial"/>
          <w:color w:val="000000"/>
          <w:sz w:val="24"/>
          <w:szCs w:val="24"/>
        </w:rPr>
        <w:t xml:space="preserve"> </w:t>
      </w:r>
      <w:r w:rsidRPr="00A06624">
        <w:rPr>
          <w:rFonts w:ascii="Arial" w:hAnsi="Arial" w:cs="Arial"/>
          <w:iCs/>
          <w:color w:val="000000"/>
          <w:sz w:val="24"/>
          <w:szCs w:val="24"/>
        </w:rPr>
        <w:t>entusiasmo desvanecido e impotente, sino en el nombre de todos”.</w:t>
      </w:r>
      <w:r w:rsidRPr="00A06624">
        <w:rPr>
          <w:rFonts w:ascii="Arial" w:hAnsi="Arial" w:cs="Arial"/>
          <w:iCs/>
          <w:color w:val="000000"/>
          <w:sz w:val="24"/>
          <w:szCs w:val="24"/>
          <w:vertAlign w:val="superscript"/>
        </w:rPr>
        <w:t>32</w:t>
      </w:r>
      <w:r w:rsidRPr="00A06624">
        <w:rPr>
          <w:rFonts w:ascii="Arial" w:hAnsi="Arial" w:cs="Arial"/>
          <w:iCs/>
          <w:color w:val="000000"/>
          <w:sz w:val="24"/>
          <w:szCs w:val="24"/>
        </w:rPr>
        <w:t xml:space="preserve"> </w:t>
      </w:r>
      <w:r w:rsidRPr="00A06624">
        <w:rPr>
          <w:rFonts w:ascii="Arial" w:hAnsi="Arial" w:cs="Arial"/>
          <w:color w:val="000000"/>
          <w:sz w:val="24"/>
          <w:szCs w:val="24"/>
        </w:rPr>
        <w:br/>
        <w:t>La creación del Partido Revolucionario Cubano, por José Martí, en abril de 1892, significó la fundación de la organización política que permitiera la unidad de todos los cubanos patriotas, premisa imprescindible para el comienzo de la guerra necesaria.</w:t>
      </w:r>
      <w:r w:rsidRPr="00A06624">
        <w:rPr>
          <w:rFonts w:ascii="Arial" w:hAnsi="Arial" w:cs="Arial"/>
          <w:color w:val="000000"/>
          <w:sz w:val="24"/>
          <w:szCs w:val="24"/>
          <w:vertAlign w:val="superscript"/>
        </w:rPr>
        <w:t>32</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 xml:space="preserve">Un Partido con una definida proyección política, imbuido de una profunda ética humanista, sin odios al pueblo español, pero resuelto a enfrentar a los gobiernos corruptos y miopes que lo gobernaban. La vigencia de esa lúcida concepción martiana, se manifiesta, pasada más de una centuria, en las ideas expuestas por Fidel Castro ante la Asamblea Nacional del Poder Popular, el 13 de diciembre de 1997 al valorar que el rumbo unitario del proceso revolucionario debe guiarse </w:t>
      </w:r>
      <w:r w:rsidRPr="00A06624">
        <w:rPr>
          <w:rFonts w:ascii="Arial" w:hAnsi="Arial" w:cs="Arial"/>
          <w:iCs/>
          <w:color w:val="000000"/>
          <w:sz w:val="24"/>
          <w:szCs w:val="24"/>
        </w:rPr>
        <w:t>"en las condiciones, dentro de los principios de Cuba, la</w:t>
      </w:r>
      <w:r w:rsidRPr="00A06624">
        <w:rPr>
          <w:rFonts w:ascii="Arial" w:hAnsi="Arial" w:cs="Arial"/>
          <w:color w:val="000000"/>
          <w:sz w:val="24"/>
          <w:szCs w:val="24"/>
        </w:rPr>
        <w:t xml:space="preserve"> </w:t>
      </w:r>
      <w:r w:rsidRPr="00A06624">
        <w:rPr>
          <w:rFonts w:ascii="Arial" w:hAnsi="Arial" w:cs="Arial"/>
          <w:iCs/>
          <w:color w:val="000000"/>
          <w:sz w:val="24"/>
          <w:szCs w:val="24"/>
        </w:rPr>
        <w:t>tradición y experiencia de Cuba, y dentro del concepto de un solo Partido, espina dorsal de</w:t>
      </w:r>
      <w:r w:rsidRPr="00A06624">
        <w:rPr>
          <w:rFonts w:ascii="Arial" w:hAnsi="Arial" w:cs="Arial"/>
          <w:color w:val="000000"/>
          <w:sz w:val="24"/>
          <w:szCs w:val="24"/>
        </w:rPr>
        <w:t xml:space="preserve"> </w:t>
      </w:r>
      <w:r w:rsidRPr="00A06624">
        <w:rPr>
          <w:rFonts w:ascii="Arial" w:hAnsi="Arial" w:cs="Arial"/>
          <w:iCs/>
          <w:color w:val="000000"/>
          <w:sz w:val="24"/>
          <w:szCs w:val="24"/>
        </w:rPr>
        <w:t>la unidad y con la tradición martiana, porque Martí hizo un Partido incluso antes que</w:t>
      </w:r>
      <w:r w:rsidRPr="00A06624">
        <w:rPr>
          <w:rFonts w:ascii="Arial" w:hAnsi="Arial" w:cs="Arial"/>
          <w:color w:val="000000"/>
          <w:sz w:val="24"/>
          <w:szCs w:val="24"/>
        </w:rPr>
        <w:t xml:space="preserve"> </w:t>
      </w:r>
      <w:r w:rsidRPr="00A06624">
        <w:rPr>
          <w:rFonts w:ascii="Arial" w:hAnsi="Arial" w:cs="Arial"/>
          <w:iCs/>
          <w:color w:val="000000"/>
          <w:sz w:val="24"/>
          <w:szCs w:val="24"/>
        </w:rPr>
        <w:t xml:space="preserve">Lenin". </w:t>
      </w:r>
      <w:r w:rsidRPr="00A06624">
        <w:rPr>
          <w:rFonts w:ascii="Arial" w:hAnsi="Arial" w:cs="Arial"/>
          <w:color w:val="000000"/>
          <w:sz w:val="24"/>
          <w:szCs w:val="24"/>
          <w:vertAlign w:val="superscript"/>
        </w:rPr>
        <w:t>33</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lastRenderedPageBreak/>
        <w:t>Con esas premisas a partir de su fundación en 1965, el Partido Comunista de Cuba se proclama como martiano y marxista, a partir de la integración unitaria de la vanguardia revolucionaria, con militancia anterior en diversas organizaciones, a través de un complejo y a veces traumático proceso y que desarrolla su actividad a nombre del pueblo de Cuba, en condiciones histórico-concretas diferentes, pero muy cercanas en sus objetivos patrióticos.</w:t>
      </w:r>
      <w:r w:rsidRPr="00A06624">
        <w:rPr>
          <w:rFonts w:ascii="Arial" w:hAnsi="Arial" w:cs="Arial"/>
          <w:color w:val="000000"/>
          <w:sz w:val="24"/>
          <w:szCs w:val="24"/>
          <w:vertAlign w:val="superscript"/>
        </w:rPr>
        <w:t>33</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 xml:space="preserve">El sentimiento internacionalista, solidario y latinoamericanista, de profundas raíces éticas, presente en el pensamiento de Fidel Castro, se engarza con singular relieve, en el más genuino ideario martiano. José Martí en su artículo al diario "La Nación", con fecha 21 de julio de 1886, escribe como: </w:t>
      </w:r>
      <w:r w:rsidRPr="00A06624">
        <w:rPr>
          <w:rFonts w:ascii="Arial" w:hAnsi="Arial" w:cs="Arial"/>
          <w:iCs/>
          <w:color w:val="000000"/>
          <w:sz w:val="24"/>
          <w:szCs w:val="24"/>
        </w:rPr>
        <w:t>"razas, lenguas, religiones, todo eso, son vestiduras de</w:t>
      </w:r>
      <w:r w:rsidRPr="00A06624">
        <w:rPr>
          <w:rFonts w:ascii="Arial" w:hAnsi="Arial" w:cs="Arial"/>
          <w:color w:val="000000"/>
          <w:sz w:val="24"/>
          <w:szCs w:val="24"/>
        </w:rPr>
        <w:t xml:space="preserve"> </w:t>
      </w:r>
      <w:r w:rsidRPr="00A06624">
        <w:rPr>
          <w:rFonts w:ascii="Arial" w:hAnsi="Arial" w:cs="Arial"/>
          <w:iCs/>
          <w:color w:val="000000"/>
          <w:sz w:val="24"/>
          <w:szCs w:val="24"/>
        </w:rPr>
        <w:t>quitaipón debajo de las cuales surge, envolviéndolas y dominándolas, la esencia humana".</w:t>
      </w:r>
      <w:r w:rsidRPr="00A06624">
        <w:rPr>
          <w:rFonts w:ascii="Arial" w:hAnsi="Arial" w:cs="Arial"/>
          <w:iCs/>
          <w:color w:val="000000"/>
          <w:sz w:val="24"/>
          <w:szCs w:val="24"/>
          <w:vertAlign w:val="superscript"/>
        </w:rPr>
        <w:t>33</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 xml:space="preserve">Y que reitera en "Nuestra América", con profundo sentido integracionista y bolivariano, al afirmar </w:t>
      </w:r>
      <w:r w:rsidRPr="00A06624">
        <w:rPr>
          <w:rFonts w:ascii="Arial" w:hAnsi="Arial" w:cs="Arial"/>
          <w:iCs/>
          <w:color w:val="000000"/>
          <w:sz w:val="24"/>
          <w:szCs w:val="24"/>
        </w:rPr>
        <w:t>"la historia de la América de los Incas hacia acá, ha de enseñarse al dedillo,</w:t>
      </w:r>
      <w:r w:rsidRPr="00A06624">
        <w:rPr>
          <w:rFonts w:ascii="Arial" w:hAnsi="Arial" w:cs="Arial"/>
          <w:color w:val="000000"/>
          <w:sz w:val="24"/>
          <w:szCs w:val="24"/>
        </w:rPr>
        <w:t xml:space="preserve"> </w:t>
      </w:r>
      <w:r w:rsidRPr="00A06624">
        <w:rPr>
          <w:rFonts w:ascii="Arial" w:hAnsi="Arial" w:cs="Arial"/>
          <w:iCs/>
          <w:color w:val="000000"/>
          <w:sz w:val="24"/>
          <w:szCs w:val="24"/>
        </w:rPr>
        <w:t>aunque no se enseñe la de los Arcontes de Grecia”.</w:t>
      </w:r>
      <w:r w:rsidRPr="00A06624">
        <w:rPr>
          <w:rFonts w:ascii="Arial" w:hAnsi="Arial" w:cs="Arial"/>
          <w:iCs/>
          <w:color w:val="000000"/>
          <w:sz w:val="24"/>
          <w:szCs w:val="24"/>
          <w:vertAlign w:val="superscript"/>
        </w:rPr>
        <w:t>33</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 xml:space="preserve">A su vez, Fidel Castro reflexiona en el I Congreso Internacional de Cultura y Desarrollo, el 11 de junio de 1999 como </w:t>
      </w:r>
      <w:r w:rsidRPr="00A06624">
        <w:rPr>
          <w:rFonts w:ascii="Arial" w:hAnsi="Arial" w:cs="Arial"/>
          <w:iCs/>
          <w:color w:val="000000"/>
          <w:sz w:val="24"/>
          <w:szCs w:val="24"/>
        </w:rPr>
        <w:t>“creo en la unión de los países del mundo, en la unión de todos</w:t>
      </w:r>
      <w:r w:rsidRPr="00A06624">
        <w:rPr>
          <w:rFonts w:ascii="Arial" w:hAnsi="Arial" w:cs="Arial"/>
          <w:color w:val="000000"/>
          <w:sz w:val="24"/>
          <w:szCs w:val="24"/>
        </w:rPr>
        <w:t xml:space="preserve"> </w:t>
      </w:r>
      <w:r w:rsidRPr="00A06624">
        <w:rPr>
          <w:rFonts w:ascii="Arial" w:hAnsi="Arial" w:cs="Arial"/>
          <w:iCs/>
          <w:color w:val="000000"/>
          <w:sz w:val="24"/>
          <w:szCs w:val="24"/>
        </w:rPr>
        <w:t>los pueblos del mundo, la unión de todas las culturas en un mundo verdaderamente justo"</w:t>
      </w:r>
      <w:r w:rsidRPr="00A06624">
        <w:rPr>
          <w:rFonts w:ascii="Arial" w:hAnsi="Arial" w:cs="Arial"/>
          <w:color w:val="000000"/>
          <w:sz w:val="24"/>
          <w:szCs w:val="24"/>
        </w:rPr>
        <w:t xml:space="preserve">. </w:t>
      </w:r>
      <w:r w:rsidRPr="00A06624">
        <w:rPr>
          <w:rFonts w:ascii="Arial" w:hAnsi="Arial" w:cs="Arial"/>
          <w:color w:val="000000"/>
          <w:sz w:val="24"/>
          <w:szCs w:val="24"/>
          <w:vertAlign w:val="superscript"/>
        </w:rPr>
        <w:t>34</w:t>
      </w:r>
      <w:r w:rsidRPr="00A06624">
        <w:rPr>
          <w:rFonts w:ascii="Arial" w:hAnsi="Arial" w:cs="Arial"/>
          <w:color w:val="000000"/>
          <w:sz w:val="24"/>
          <w:szCs w:val="24"/>
        </w:rPr>
        <w:t xml:space="preserve"> </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Para ambos la expresión de "patria es humanidad" encuentra un significado de común trascendencia ético-política.</w:t>
      </w:r>
    </w:p>
    <w:p w:rsidR="00AC7BBC" w:rsidRPr="00A06624" w:rsidRDefault="00AC7BBC" w:rsidP="00A06624">
      <w:pPr>
        <w:spacing w:line="276" w:lineRule="auto"/>
        <w:jc w:val="both"/>
        <w:rPr>
          <w:rFonts w:ascii="Arial" w:hAnsi="Arial" w:cs="Arial"/>
          <w:color w:val="000000"/>
          <w:sz w:val="24"/>
          <w:szCs w:val="24"/>
        </w:rPr>
      </w:pPr>
      <w:r w:rsidRPr="00A06624">
        <w:rPr>
          <w:rFonts w:ascii="Arial" w:hAnsi="Arial" w:cs="Arial"/>
          <w:color w:val="000000"/>
          <w:sz w:val="24"/>
          <w:szCs w:val="24"/>
        </w:rPr>
        <w:t xml:space="preserve">Corresponde a las nuevas generaciones hacerse dueñas del concepto y aplicarlo en la vida diaria de nuestro trabajo. De ello, dependerá la propia existencia de la Revolución. </w:t>
      </w:r>
    </w:p>
    <w:p w:rsidR="00AC7BBC" w:rsidRPr="00A06624" w:rsidRDefault="00AC7BBC" w:rsidP="00A06624">
      <w:pPr>
        <w:spacing w:line="276" w:lineRule="auto"/>
        <w:jc w:val="both"/>
        <w:rPr>
          <w:rFonts w:ascii="Arial" w:hAnsi="Arial" w:cs="Arial"/>
          <w:sz w:val="24"/>
          <w:szCs w:val="24"/>
        </w:rPr>
      </w:pPr>
      <w:r w:rsidRPr="00A06624">
        <w:rPr>
          <w:rFonts w:ascii="Arial" w:hAnsi="Arial" w:cs="Arial"/>
          <w:color w:val="000000"/>
          <w:sz w:val="24"/>
          <w:szCs w:val="24"/>
        </w:rPr>
        <w:t>Dejar de cumplir el contenido del concepto REVOLUCIÓN expuesto por Fidel es dejar de ser revolucionarios, es comenzar a perder la autenticidad de la Revolución cubana.</w:t>
      </w:r>
    </w:p>
    <w:p w:rsidR="00AC7BBC" w:rsidRDefault="00AC7BBC" w:rsidP="00AC7BBC">
      <w:pPr>
        <w:rPr>
          <w:rFonts w:ascii="Arial" w:hAnsi="Arial" w:cs="Arial"/>
          <w:sz w:val="24"/>
          <w:szCs w:val="24"/>
        </w:rPr>
      </w:pPr>
    </w:p>
    <w:p w:rsidR="00AC7BBC" w:rsidRDefault="00AC7BBC" w:rsidP="00AC7BBC">
      <w:pPr>
        <w:rPr>
          <w:rFonts w:ascii="Arial" w:hAnsi="Arial" w:cs="Arial"/>
          <w:sz w:val="24"/>
          <w:szCs w:val="24"/>
        </w:rPr>
      </w:pPr>
    </w:p>
    <w:p w:rsidR="00AC7BBC" w:rsidRDefault="00AC7BBC" w:rsidP="00AC7BBC">
      <w:pPr>
        <w:rPr>
          <w:rFonts w:ascii="Arial" w:hAnsi="Arial" w:cs="Arial"/>
          <w:sz w:val="24"/>
          <w:szCs w:val="24"/>
        </w:rPr>
      </w:pPr>
    </w:p>
    <w:p w:rsidR="00AC7BBC" w:rsidRDefault="00AC7BBC" w:rsidP="00AC7BBC">
      <w:pPr>
        <w:rPr>
          <w:rFonts w:ascii="Arial" w:hAnsi="Arial" w:cs="Arial"/>
          <w:sz w:val="24"/>
          <w:szCs w:val="24"/>
        </w:rPr>
      </w:pPr>
    </w:p>
    <w:p w:rsidR="00AC7BBC" w:rsidRPr="0041554A" w:rsidRDefault="00AC7BBC" w:rsidP="00941588">
      <w:pPr>
        <w:spacing w:line="276" w:lineRule="auto"/>
        <w:rPr>
          <w:rFonts w:ascii="Arial" w:hAnsi="Arial" w:cs="Arial"/>
          <w:sz w:val="24"/>
          <w:szCs w:val="24"/>
        </w:rPr>
      </w:pPr>
      <w:r w:rsidRPr="0041554A">
        <w:rPr>
          <w:rFonts w:ascii="Arial" w:hAnsi="Arial" w:cs="Arial"/>
          <w:sz w:val="24"/>
          <w:szCs w:val="24"/>
        </w:rPr>
        <w:lastRenderedPageBreak/>
        <w:t>CONCLUSIONES</w:t>
      </w:r>
    </w:p>
    <w:p w:rsidR="00AC7BBC" w:rsidRDefault="00AC7BBC" w:rsidP="00941588">
      <w:pPr>
        <w:spacing w:line="276" w:lineRule="auto"/>
        <w:jc w:val="both"/>
        <w:rPr>
          <w:rFonts w:ascii="Arial" w:hAnsi="Arial" w:cs="Arial"/>
          <w:color w:val="000000"/>
          <w:sz w:val="24"/>
        </w:rPr>
      </w:pPr>
      <w:r w:rsidRPr="00634335">
        <w:rPr>
          <w:rFonts w:ascii="Arial" w:hAnsi="Arial" w:cs="Arial"/>
          <w:color w:val="000000"/>
          <w:sz w:val="24"/>
        </w:rPr>
        <w:t xml:space="preserve">Las afinidades en el ideario ético político de José Martí y se revelan en el concepto de Revolución de Fidel Castro Ruz, como expresión de la continuidad histórica de valores y convicciones, iniciada en Demajagua, continuada en los agrestes cumbres de la Sierra Maestra y vigente aún en la lucha cotidiana y anónima del pueblo cubano. </w:t>
      </w:r>
    </w:p>
    <w:p w:rsidR="00AC7BBC" w:rsidRPr="00634335" w:rsidRDefault="00AC7BBC" w:rsidP="00941588">
      <w:pPr>
        <w:spacing w:line="276" w:lineRule="auto"/>
        <w:jc w:val="both"/>
        <w:rPr>
          <w:rFonts w:ascii="Arial" w:hAnsi="Arial" w:cs="Arial"/>
          <w:sz w:val="28"/>
          <w:szCs w:val="24"/>
        </w:rPr>
      </w:pPr>
      <w:r w:rsidRPr="00634335">
        <w:rPr>
          <w:rFonts w:ascii="Arial" w:hAnsi="Arial" w:cs="Arial"/>
          <w:color w:val="000000"/>
          <w:sz w:val="24"/>
        </w:rPr>
        <w:t>Sólo en el rescate de una espiritualidad comprometida, en la formación en valores de las nuevas generaciones, en la lucha intransigente por mantener la eticidad como basamento de la identidad cubana, aún en las condiciones más adversas, es posible salvaguardar el proyecto ético-político que abra el camino a continuar prolongando el pensamiento revolucionario de Martí y Fidel.</w:t>
      </w:r>
    </w:p>
    <w:p w:rsidR="00AC7BBC" w:rsidRPr="0041554A" w:rsidRDefault="00AC7BBC" w:rsidP="00941588">
      <w:pPr>
        <w:spacing w:line="276" w:lineRule="auto"/>
        <w:rPr>
          <w:rFonts w:ascii="Arial" w:hAnsi="Arial" w:cs="Arial"/>
          <w:sz w:val="24"/>
          <w:szCs w:val="24"/>
        </w:rPr>
      </w:pPr>
    </w:p>
    <w:p w:rsidR="00AC7BBC" w:rsidRPr="0041554A" w:rsidRDefault="00AC7BBC" w:rsidP="00941588">
      <w:pPr>
        <w:spacing w:line="276" w:lineRule="auto"/>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Pr="0041554A" w:rsidRDefault="00AC7BBC" w:rsidP="00AC7BBC">
      <w:pPr>
        <w:rPr>
          <w:rFonts w:ascii="Arial" w:hAnsi="Arial" w:cs="Arial"/>
          <w:sz w:val="24"/>
          <w:szCs w:val="24"/>
        </w:rPr>
      </w:pPr>
    </w:p>
    <w:p w:rsidR="00AC7BBC" w:rsidRDefault="00AC7BBC" w:rsidP="00AC7BBC">
      <w:pPr>
        <w:rPr>
          <w:rFonts w:ascii="Arial" w:hAnsi="Arial" w:cs="Arial"/>
          <w:sz w:val="24"/>
          <w:szCs w:val="24"/>
        </w:rPr>
      </w:pPr>
    </w:p>
    <w:p w:rsidR="00AC7BBC" w:rsidRDefault="00AC7BBC" w:rsidP="00AC7BBC">
      <w:pPr>
        <w:rPr>
          <w:rFonts w:ascii="Arial" w:hAnsi="Arial" w:cs="Arial"/>
          <w:sz w:val="24"/>
          <w:szCs w:val="24"/>
        </w:rPr>
      </w:pPr>
    </w:p>
    <w:p w:rsidR="00AC7BBC" w:rsidRDefault="00AC7BBC" w:rsidP="00AC7BBC">
      <w:pPr>
        <w:rPr>
          <w:rFonts w:ascii="Arial" w:hAnsi="Arial" w:cs="Arial"/>
          <w:sz w:val="24"/>
          <w:szCs w:val="24"/>
        </w:rPr>
      </w:pPr>
    </w:p>
    <w:p w:rsidR="00AC7BBC" w:rsidRDefault="00AC7BBC" w:rsidP="00AC7BBC">
      <w:pPr>
        <w:rPr>
          <w:rFonts w:ascii="Arial" w:hAnsi="Arial" w:cs="Arial"/>
          <w:sz w:val="24"/>
          <w:szCs w:val="24"/>
        </w:rPr>
      </w:pPr>
    </w:p>
    <w:p w:rsidR="00AC7BBC" w:rsidRDefault="00AC7BBC" w:rsidP="00AC7BBC">
      <w:pPr>
        <w:rPr>
          <w:rFonts w:ascii="Arial" w:hAnsi="Arial" w:cs="Arial"/>
          <w:sz w:val="24"/>
          <w:szCs w:val="24"/>
        </w:rPr>
      </w:pPr>
    </w:p>
    <w:p w:rsidR="00AC7BBC" w:rsidRDefault="00AC7BBC" w:rsidP="00AC7BBC">
      <w:pPr>
        <w:rPr>
          <w:rFonts w:ascii="Arial" w:hAnsi="Arial" w:cs="Arial"/>
          <w:sz w:val="24"/>
          <w:szCs w:val="24"/>
        </w:rPr>
      </w:pPr>
    </w:p>
    <w:p w:rsidR="00AC7BBC" w:rsidRDefault="00AC7BBC" w:rsidP="00AC7BBC">
      <w:pPr>
        <w:rPr>
          <w:rFonts w:ascii="Arial" w:hAnsi="Arial" w:cs="Arial"/>
          <w:sz w:val="24"/>
          <w:szCs w:val="24"/>
        </w:rPr>
      </w:pPr>
    </w:p>
    <w:p w:rsidR="00AC7BBC" w:rsidRDefault="00AC7BBC" w:rsidP="00AC7BBC">
      <w:pPr>
        <w:rPr>
          <w:rFonts w:ascii="Arial" w:hAnsi="Arial" w:cs="Arial"/>
          <w:sz w:val="24"/>
          <w:szCs w:val="24"/>
        </w:rPr>
      </w:pPr>
    </w:p>
    <w:p w:rsidR="00AC7BBC" w:rsidRDefault="00AC7BBC" w:rsidP="00AC7BBC">
      <w:pPr>
        <w:rPr>
          <w:rFonts w:ascii="Arial" w:hAnsi="Arial" w:cs="Arial"/>
          <w:sz w:val="24"/>
          <w:szCs w:val="24"/>
        </w:rPr>
      </w:pPr>
    </w:p>
    <w:p w:rsidR="00AC7BBC" w:rsidRDefault="00AC7BBC" w:rsidP="00AC7BBC">
      <w:pPr>
        <w:rPr>
          <w:rFonts w:ascii="Arial" w:hAnsi="Arial" w:cs="Arial"/>
          <w:sz w:val="24"/>
          <w:szCs w:val="24"/>
        </w:rPr>
      </w:pPr>
    </w:p>
    <w:p w:rsidR="00941588" w:rsidRDefault="00941588" w:rsidP="00AC7BBC">
      <w:pPr>
        <w:rPr>
          <w:rFonts w:ascii="Arial" w:hAnsi="Arial" w:cs="Arial"/>
          <w:sz w:val="24"/>
          <w:szCs w:val="24"/>
        </w:rPr>
      </w:pPr>
    </w:p>
    <w:p w:rsidR="00AC7BBC" w:rsidRPr="00941588" w:rsidRDefault="00AC7BBC" w:rsidP="00941588">
      <w:pPr>
        <w:spacing w:line="276" w:lineRule="auto"/>
        <w:jc w:val="both"/>
        <w:rPr>
          <w:rFonts w:ascii="Arial" w:hAnsi="Arial" w:cs="Arial"/>
          <w:color w:val="000000" w:themeColor="text1"/>
          <w:sz w:val="24"/>
          <w:szCs w:val="24"/>
        </w:rPr>
      </w:pPr>
      <w:r w:rsidRPr="00941588">
        <w:rPr>
          <w:rFonts w:ascii="Arial" w:hAnsi="Arial" w:cs="Arial"/>
          <w:color w:val="000000" w:themeColor="text1"/>
          <w:sz w:val="24"/>
          <w:szCs w:val="24"/>
        </w:rPr>
        <w:lastRenderedPageBreak/>
        <w:t>REFERENCIAS BIBLIOGRÁFICAS</w:t>
      </w:r>
    </w:p>
    <w:p w:rsidR="00AC7BBC" w:rsidRPr="00941588" w:rsidRDefault="00AC7BBC" w:rsidP="00941588">
      <w:pPr>
        <w:pStyle w:val="NormalWeb"/>
        <w:numPr>
          <w:ilvl w:val="0"/>
          <w:numId w:val="3"/>
        </w:numPr>
        <w:shd w:val="clear" w:color="auto" w:fill="FFFFFF"/>
        <w:spacing w:before="0" w:beforeAutospacing="0" w:after="0" w:afterAutospacing="0" w:line="276" w:lineRule="auto"/>
        <w:jc w:val="both"/>
        <w:textAlignment w:val="baseline"/>
        <w:rPr>
          <w:rFonts w:ascii="Arial" w:hAnsi="Arial" w:cs="Arial"/>
          <w:bCs/>
          <w:color w:val="000000" w:themeColor="text1"/>
          <w:bdr w:val="none" w:sz="0" w:space="0" w:color="auto" w:frame="1"/>
          <w:lang w:val="es-ES"/>
        </w:rPr>
      </w:pPr>
      <w:proofErr w:type="spellStart"/>
      <w:r w:rsidRPr="00941588">
        <w:rPr>
          <w:rFonts w:ascii="Arial" w:hAnsi="Arial" w:cs="Arial"/>
          <w:bCs/>
          <w:color w:val="000000" w:themeColor="text1"/>
          <w:bdr w:val="none" w:sz="0" w:space="0" w:color="auto" w:frame="1"/>
          <w:lang w:val="es-ES"/>
        </w:rPr>
        <w:t>Vitier</w:t>
      </w:r>
      <w:proofErr w:type="spellEnd"/>
      <w:r w:rsidRPr="00941588">
        <w:rPr>
          <w:rFonts w:ascii="Arial" w:hAnsi="Arial" w:cs="Arial"/>
          <w:bCs/>
          <w:color w:val="000000" w:themeColor="text1"/>
          <w:bdr w:val="none" w:sz="0" w:space="0" w:color="auto" w:frame="1"/>
          <w:lang w:val="es-ES"/>
        </w:rPr>
        <w:t xml:space="preserve"> Medardo, </w:t>
      </w:r>
      <w:proofErr w:type="spellStart"/>
      <w:r w:rsidRPr="00941588">
        <w:rPr>
          <w:rFonts w:ascii="Arial" w:hAnsi="Arial" w:cs="Arial"/>
          <w:bCs/>
          <w:color w:val="000000" w:themeColor="text1"/>
          <w:bdr w:val="none" w:sz="0" w:space="0" w:color="auto" w:frame="1"/>
          <w:lang w:val="es-ES"/>
        </w:rPr>
        <w:t>Cintio</w:t>
      </w:r>
      <w:proofErr w:type="spellEnd"/>
      <w:r w:rsidRPr="00941588">
        <w:rPr>
          <w:rFonts w:ascii="Arial" w:hAnsi="Arial" w:cs="Arial"/>
          <w:bCs/>
          <w:color w:val="000000" w:themeColor="text1"/>
          <w:bdr w:val="none" w:sz="0" w:space="0" w:color="auto" w:frame="1"/>
          <w:lang w:val="es-ES"/>
        </w:rPr>
        <w:t>. Las ideas y la filosofía en Cuba. Editorial de Ciencias Sociales, La Habana, 1970. p. 214</w:t>
      </w:r>
      <w:r w:rsidRPr="00941588">
        <w:rPr>
          <w:rFonts w:ascii="Arial" w:hAnsi="Arial" w:cs="Arial"/>
          <w:color w:val="000000" w:themeColor="text1"/>
          <w:shd w:val="clear" w:color="auto" w:fill="FFFFFF"/>
          <w:lang w:val="es-ES"/>
        </w:rPr>
        <w:t xml:space="preserve">. </w:t>
      </w:r>
      <w:r w:rsidRPr="00941588">
        <w:rPr>
          <w:rFonts w:ascii="Arial" w:hAnsi="Arial" w:cs="Arial"/>
          <w:bCs/>
          <w:color w:val="000000" w:themeColor="text1"/>
          <w:bdr w:val="none" w:sz="0" w:space="0" w:color="auto" w:frame="1"/>
          <w:lang w:val="es-ES"/>
        </w:rPr>
        <w:t xml:space="preserve">(Internet) </w:t>
      </w:r>
      <w:r w:rsidRPr="00941588">
        <w:rPr>
          <w:rFonts w:ascii="Arial" w:hAnsi="Arial" w:cs="Arial"/>
          <w:color w:val="000000" w:themeColor="text1"/>
          <w:shd w:val="clear" w:color="auto" w:fill="FFFFFF"/>
          <w:lang w:val="es-ES"/>
        </w:rPr>
        <w:t>(Citado 10 de noviembre de 2022) Disponible en: http://www.josemarti.cu</w:t>
      </w:r>
    </w:p>
    <w:p w:rsidR="00AC7BBC" w:rsidRPr="00941588" w:rsidRDefault="00AC7BBC" w:rsidP="00941588">
      <w:pPr>
        <w:pStyle w:val="NormalWeb"/>
        <w:numPr>
          <w:ilvl w:val="0"/>
          <w:numId w:val="3"/>
        </w:numPr>
        <w:shd w:val="clear" w:color="auto" w:fill="FFFFFF"/>
        <w:spacing w:before="0" w:beforeAutospacing="0" w:after="0" w:afterAutospacing="0" w:line="276" w:lineRule="auto"/>
        <w:jc w:val="both"/>
        <w:textAlignment w:val="baseline"/>
        <w:rPr>
          <w:rFonts w:ascii="Arial" w:hAnsi="Arial" w:cs="Arial"/>
          <w:color w:val="000000" w:themeColor="text1"/>
          <w:shd w:val="clear" w:color="auto" w:fill="FFFFFF"/>
          <w:lang w:val="es-ES"/>
        </w:rPr>
      </w:pPr>
      <w:r w:rsidRPr="00941588">
        <w:rPr>
          <w:rFonts w:ascii="Arial" w:hAnsi="Arial" w:cs="Arial"/>
          <w:color w:val="000000" w:themeColor="text1"/>
          <w:shd w:val="clear" w:color="auto" w:fill="FFFFFF"/>
          <w:lang w:val="es-ES"/>
        </w:rPr>
        <w:t xml:space="preserve">Castro Ruz, Fidel Alejandro. Discurso de clausura en la Primera Conferencia Internacional «Por el equilibrio del mundo». Portal Fidel Castro Soldado de las Ideas. La Habana, 29 de enero de 2003. </w:t>
      </w:r>
      <w:r w:rsidRPr="00941588">
        <w:rPr>
          <w:rFonts w:ascii="Arial" w:hAnsi="Arial" w:cs="Arial"/>
          <w:bCs/>
          <w:color w:val="000000" w:themeColor="text1"/>
          <w:bdr w:val="none" w:sz="0" w:space="0" w:color="auto" w:frame="1"/>
          <w:lang w:val="es-ES"/>
        </w:rPr>
        <w:t xml:space="preserve">(Internet) </w:t>
      </w:r>
      <w:r w:rsidRPr="00941588">
        <w:rPr>
          <w:rFonts w:ascii="Arial" w:hAnsi="Arial" w:cs="Arial"/>
          <w:color w:val="000000" w:themeColor="text1"/>
          <w:shd w:val="clear" w:color="auto" w:fill="FFFFFF"/>
          <w:lang w:val="es-ES"/>
        </w:rPr>
        <w:t xml:space="preserve">(Citado 10 de noviembre de 2022) Disponible en: </w:t>
      </w:r>
      <w:hyperlink r:id="rId11" w:history="1">
        <w:r w:rsidRPr="00941588">
          <w:rPr>
            <w:rStyle w:val="Hipervnculo"/>
            <w:rFonts w:ascii="Arial" w:hAnsi="Arial" w:cs="Arial"/>
            <w:color w:val="000000" w:themeColor="text1"/>
            <w:u w:val="none"/>
            <w:shd w:val="clear" w:color="auto" w:fill="FFFFFF"/>
            <w:lang w:val="es-ES"/>
          </w:rPr>
          <w:t>http://www.fidelsoldadodelasideas.cu</w:t>
        </w:r>
      </w:hyperlink>
    </w:p>
    <w:p w:rsidR="00AC7BBC" w:rsidRPr="00941588" w:rsidRDefault="00AC7BBC" w:rsidP="00941588">
      <w:pPr>
        <w:pStyle w:val="Prrafodelista"/>
        <w:numPr>
          <w:ilvl w:val="0"/>
          <w:numId w:val="3"/>
        </w:numPr>
        <w:shd w:val="clear" w:color="auto" w:fill="FFFFFF"/>
        <w:spacing w:after="131" w:line="276" w:lineRule="auto"/>
        <w:jc w:val="both"/>
        <w:rPr>
          <w:rFonts w:ascii="Arial" w:hAnsi="Arial" w:cs="Arial"/>
          <w:color w:val="000000" w:themeColor="text1"/>
          <w:sz w:val="24"/>
          <w:szCs w:val="24"/>
          <w:shd w:val="clear" w:color="auto" w:fill="FFFFFF"/>
        </w:rPr>
      </w:pPr>
      <w:r w:rsidRPr="00941588">
        <w:rPr>
          <w:rFonts w:ascii="Arial" w:hAnsi="Arial" w:cs="Arial"/>
          <w:color w:val="000000" w:themeColor="text1"/>
          <w:sz w:val="24"/>
          <w:szCs w:val="24"/>
          <w:shd w:val="clear" w:color="auto" w:fill="FFFFFF"/>
        </w:rPr>
        <w:t>Lastres Rodríguez, Eliecer. La ética de José Martí en el ensayo Nuestra América. Revista Caribeña de Ciencias Sociales. ISSN: 2254-7630. Junio de 2019. (Internet) (Citado 10 de noviembre de 2022). Disponible en: https://www.eumed.net/rev/caribe/2019/06/etica-jose-marti</w:t>
      </w:r>
    </w:p>
    <w:p w:rsidR="00AC7BBC" w:rsidRPr="00941588" w:rsidRDefault="00AC7BBC" w:rsidP="00941588">
      <w:pPr>
        <w:pStyle w:val="Prrafodelista"/>
        <w:numPr>
          <w:ilvl w:val="0"/>
          <w:numId w:val="3"/>
        </w:numPr>
        <w:spacing w:after="131" w:line="276" w:lineRule="auto"/>
        <w:jc w:val="both"/>
        <w:rPr>
          <w:rFonts w:ascii="Arial" w:hAnsi="Arial" w:cs="Arial"/>
          <w:color w:val="000000" w:themeColor="text1"/>
          <w:sz w:val="24"/>
          <w:szCs w:val="24"/>
        </w:rPr>
      </w:pPr>
      <w:r w:rsidRPr="00941588">
        <w:rPr>
          <w:rFonts w:ascii="Arial" w:hAnsi="Arial" w:cs="Arial"/>
          <w:color w:val="000000" w:themeColor="text1"/>
          <w:sz w:val="24"/>
          <w:szCs w:val="24"/>
          <w:shd w:val="clear" w:color="auto" w:fill="FFFFFF"/>
        </w:rPr>
        <w:t xml:space="preserve">Martí Pérez, José Martí. </w:t>
      </w:r>
      <w:r w:rsidRPr="00941588">
        <w:rPr>
          <w:rFonts w:ascii="Arial" w:hAnsi="Arial" w:cs="Arial"/>
          <w:color w:val="000000" w:themeColor="text1"/>
          <w:sz w:val="24"/>
          <w:szCs w:val="24"/>
        </w:rPr>
        <w:t xml:space="preserve">Manifiesto de </w:t>
      </w:r>
      <w:proofErr w:type="spellStart"/>
      <w:r w:rsidRPr="00941588">
        <w:rPr>
          <w:rFonts w:ascii="Arial" w:hAnsi="Arial" w:cs="Arial"/>
          <w:color w:val="000000" w:themeColor="text1"/>
          <w:sz w:val="24"/>
          <w:szCs w:val="24"/>
        </w:rPr>
        <w:t>Montecristi</w:t>
      </w:r>
      <w:proofErr w:type="spellEnd"/>
      <w:r w:rsidRPr="00941588">
        <w:rPr>
          <w:rFonts w:ascii="Arial" w:hAnsi="Arial" w:cs="Arial"/>
          <w:color w:val="000000" w:themeColor="text1"/>
          <w:sz w:val="24"/>
          <w:szCs w:val="24"/>
        </w:rPr>
        <w:t>. En </w:t>
      </w:r>
      <w:r w:rsidRPr="00941588">
        <w:rPr>
          <w:rFonts w:ascii="Arial" w:hAnsi="Arial" w:cs="Arial"/>
          <w:iCs/>
          <w:color w:val="000000" w:themeColor="text1"/>
          <w:sz w:val="24"/>
          <w:szCs w:val="24"/>
        </w:rPr>
        <w:t>Obras completas</w:t>
      </w:r>
      <w:r w:rsidRPr="00941588">
        <w:rPr>
          <w:rFonts w:ascii="Arial" w:hAnsi="Arial" w:cs="Arial"/>
          <w:color w:val="000000" w:themeColor="text1"/>
          <w:sz w:val="24"/>
          <w:szCs w:val="24"/>
        </w:rPr>
        <w:t> </w:t>
      </w:r>
      <w:r w:rsidRPr="00941588">
        <w:rPr>
          <w:rFonts w:ascii="Arial" w:hAnsi="Arial" w:cs="Arial"/>
          <w:iCs/>
          <w:color w:val="000000" w:themeColor="text1"/>
          <w:sz w:val="24"/>
          <w:szCs w:val="24"/>
        </w:rPr>
        <w:t>IV</w:t>
      </w:r>
      <w:r w:rsidRPr="00941588">
        <w:rPr>
          <w:rFonts w:ascii="Arial" w:hAnsi="Arial" w:cs="Arial"/>
          <w:color w:val="000000" w:themeColor="text1"/>
          <w:sz w:val="24"/>
          <w:szCs w:val="24"/>
        </w:rPr>
        <w:t xml:space="preserve"> (pp. 91-101). La Habana, Cuba: Centro de Estudios Martianos. (2002). </w:t>
      </w:r>
      <w:r w:rsidRPr="00941588">
        <w:rPr>
          <w:rFonts w:ascii="Arial" w:hAnsi="Arial" w:cs="Arial"/>
          <w:color w:val="000000" w:themeColor="text1"/>
          <w:sz w:val="24"/>
          <w:szCs w:val="24"/>
          <w:shd w:val="clear" w:color="auto" w:fill="FFFFFF"/>
        </w:rPr>
        <w:t>(Internet) (Citado 10 de noviembre 2022). Disponible en:</w:t>
      </w:r>
      <w:r w:rsidRPr="00941588">
        <w:rPr>
          <w:rFonts w:ascii="Arial" w:hAnsi="Arial" w:cs="Arial"/>
          <w:color w:val="000000" w:themeColor="text1"/>
          <w:sz w:val="24"/>
          <w:szCs w:val="24"/>
        </w:rPr>
        <w:t xml:space="preserve"> </w:t>
      </w:r>
      <w:r w:rsidRPr="00941588">
        <w:rPr>
          <w:rFonts w:ascii="Arial" w:hAnsi="Arial" w:cs="Arial"/>
          <w:color w:val="000000" w:themeColor="text1"/>
          <w:sz w:val="24"/>
          <w:szCs w:val="24"/>
          <w:shd w:val="clear" w:color="auto" w:fill="FFFFFF"/>
        </w:rPr>
        <w:t>http://www.josemarti.cu</w:t>
      </w:r>
    </w:p>
    <w:p w:rsidR="00AC7BBC" w:rsidRPr="00941588" w:rsidRDefault="00AC7BBC" w:rsidP="00941588">
      <w:pPr>
        <w:pStyle w:val="Prrafodelista"/>
        <w:numPr>
          <w:ilvl w:val="0"/>
          <w:numId w:val="3"/>
        </w:numPr>
        <w:shd w:val="clear" w:color="auto" w:fill="FFFFFF"/>
        <w:spacing w:after="131" w:line="276" w:lineRule="auto"/>
        <w:jc w:val="both"/>
        <w:rPr>
          <w:rFonts w:ascii="Arial" w:hAnsi="Arial" w:cs="Arial"/>
          <w:color w:val="000000" w:themeColor="text1"/>
          <w:sz w:val="24"/>
          <w:szCs w:val="24"/>
          <w:shd w:val="clear" w:color="auto" w:fill="FFFFFF"/>
        </w:rPr>
      </w:pPr>
      <w:proofErr w:type="spellStart"/>
      <w:r w:rsidRPr="00941588">
        <w:rPr>
          <w:rFonts w:ascii="Arial" w:hAnsi="Arial" w:cs="Arial"/>
          <w:color w:val="000000" w:themeColor="text1"/>
          <w:sz w:val="24"/>
          <w:szCs w:val="24"/>
          <w:shd w:val="clear" w:color="auto" w:fill="FFFFFF"/>
        </w:rPr>
        <w:t>Hart</w:t>
      </w:r>
      <w:proofErr w:type="spellEnd"/>
      <w:r w:rsidRPr="00941588">
        <w:rPr>
          <w:rFonts w:ascii="Arial" w:hAnsi="Arial" w:cs="Arial"/>
          <w:color w:val="000000" w:themeColor="text1"/>
          <w:sz w:val="24"/>
          <w:szCs w:val="24"/>
          <w:shd w:val="clear" w:color="auto" w:fill="FFFFFF"/>
        </w:rPr>
        <w:t xml:space="preserve"> Dávalos, Armando. El 13 de agosto y la Ética Martiana. Centro de Estudios Martianos. Portal José Martí. 2022. (Internet) (Citado 10 de noviembre de 2022). Disponible en: http://www.josemarti.cu/cintio_hart/el-13-de-agosto-y-la-etica-martiana</w:t>
      </w:r>
    </w:p>
    <w:p w:rsidR="00AC7BBC" w:rsidRPr="00941588" w:rsidRDefault="00AC7BBC" w:rsidP="00941588">
      <w:pPr>
        <w:pStyle w:val="Prrafodelista"/>
        <w:numPr>
          <w:ilvl w:val="0"/>
          <w:numId w:val="3"/>
        </w:numPr>
        <w:shd w:val="clear" w:color="auto" w:fill="FFFFFF"/>
        <w:spacing w:after="131" w:line="276" w:lineRule="auto"/>
        <w:jc w:val="both"/>
        <w:rPr>
          <w:rFonts w:ascii="Arial" w:eastAsia="Times New Roman" w:hAnsi="Arial" w:cs="Arial"/>
          <w:color w:val="000000" w:themeColor="text1"/>
          <w:sz w:val="24"/>
          <w:szCs w:val="24"/>
        </w:rPr>
      </w:pPr>
      <w:r w:rsidRPr="00941588">
        <w:rPr>
          <w:rFonts w:ascii="Arial" w:eastAsia="Times New Roman" w:hAnsi="Arial" w:cs="Arial"/>
          <w:color w:val="000000" w:themeColor="text1"/>
          <w:sz w:val="24"/>
          <w:szCs w:val="24"/>
        </w:rPr>
        <w:t xml:space="preserve">Alfaro Blanco, Alberto </w:t>
      </w:r>
      <w:proofErr w:type="spellStart"/>
      <w:r w:rsidRPr="00941588">
        <w:rPr>
          <w:rFonts w:ascii="Arial" w:eastAsia="Times New Roman" w:hAnsi="Arial" w:cs="Arial"/>
          <w:color w:val="000000" w:themeColor="text1"/>
          <w:sz w:val="24"/>
          <w:szCs w:val="24"/>
        </w:rPr>
        <w:t>Agustin</w:t>
      </w:r>
      <w:proofErr w:type="spellEnd"/>
      <w:r w:rsidRPr="00941588">
        <w:rPr>
          <w:rFonts w:ascii="Arial" w:eastAsia="Times New Roman" w:hAnsi="Arial" w:cs="Arial"/>
          <w:color w:val="000000" w:themeColor="text1"/>
          <w:sz w:val="24"/>
          <w:szCs w:val="24"/>
        </w:rPr>
        <w:t xml:space="preserve">. La ética martiana y el desarrollo social en el contexto americano. </w:t>
      </w:r>
      <w:r w:rsidRPr="00941588">
        <w:rPr>
          <w:rFonts w:ascii="Arial" w:hAnsi="Arial" w:cs="Arial"/>
          <w:color w:val="000000" w:themeColor="text1"/>
          <w:sz w:val="24"/>
          <w:szCs w:val="24"/>
          <w:shd w:val="clear" w:color="auto" w:fill="FFFFFF"/>
        </w:rPr>
        <w:t xml:space="preserve">Revista Estudios de Desarrollo Social. Cuba y América Latina. </w:t>
      </w:r>
      <w:proofErr w:type="spellStart"/>
      <w:r w:rsidRPr="00941588">
        <w:rPr>
          <w:rFonts w:ascii="Arial" w:hAnsi="Arial" w:cs="Arial"/>
          <w:color w:val="000000" w:themeColor="text1"/>
          <w:sz w:val="24"/>
          <w:szCs w:val="24"/>
          <w:shd w:val="clear" w:color="auto" w:fill="FFFFFF"/>
        </w:rPr>
        <w:t>Vol</w:t>
      </w:r>
      <w:proofErr w:type="spellEnd"/>
      <w:r w:rsidRPr="00941588">
        <w:rPr>
          <w:rFonts w:ascii="Arial" w:hAnsi="Arial" w:cs="Arial"/>
          <w:color w:val="000000" w:themeColor="text1"/>
          <w:sz w:val="24"/>
          <w:szCs w:val="24"/>
          <w:shd w:val="clear" w:color="auto" w:fill="FFFFFF"/>
        </w:rPr>
        <w:t xml:space="preserve"> 8.No1. La Habana. Abril de 2020. (Internet) (Citado 10 de noviembre de 2022). Disponible en:</w:t>
      </w:r>
      <w:r w:rsidRPr="00941588">
        <w:rPr>
          <w:rFonts w:ascii="Arial" w:hAnsi="Arial" w:cs="Arial"/>
          <w:color w:val="000000" w:themeColor="text1"/>
          <w:sz w:val="24"/>
          <w:szCs w:val="24"/>
        </w:rPr>
        <w:t xml:space="preserve"> </w:t>
      </w:r>
      <w:hyperlink r:id="rId12" w:history="1">
        <w:r w:rsidRPr="00941588">
          <w:rPr>
            <w:rStyle w:val="Hipervnculo"/>
            <w:rFonts w:ascii="Arial" w:hAnsi="Arial" w:cs="Arial"/>
            <w:color w:val="000000" w:themeColor="text1"/>
            <w:sz w:val="24"/>
            <w:szCs w:val="24"/>
            <w:u w:val="none"/>
            <w:shd w:val="clear" w:color="auto" w:fill="FFFFFF"/>
          </w:rPr>
          <w:t>http://scielo.sld.cu/scielo.php?script=sci_arttext&amp;pid=S2308-01322020000100008</w:t>
        </w:r>
      </w:hyperlink>
    </w:p>
    <w:p w:rsidR="00AC7BBC" w:rsidRPr="00941588" w:rsidRDefault="00AC7BBC" w:rsidP="00941588">
      <w:pPr>
        <w:pStyle w:val="Prrafodelista"/>
        <w:numPr>
          <w:ilvl w:val="0"/>
          <w:numId w:val="3"/>
        </w:numPr>
        <w:shd w:val="clear" w:color="auto" w:fill="FFFFFF"/>
        <w:spacing w:after="131" w:line="276" w:lineRule="auto"/>
        <w:jc w:val="both"/>
        <w:rPr>
          <w:rFonts w:ascii="Arial" w:eastAsia="Times New Roman" w:hAnsi="Arial" w:cs="Arial"/>
          <w:color w:val="000000" w:themeColor="text1"/>
          <w:sz w:val="24"/>
          <w:szCs w:val="24"/>
        </w:rPr>
      </w:pPr>
      <w:r w:rsidRPr="00941588">
        <w:rPr>
          <w:rFonts w:ascii="Arial" w:hAnsi="Arial" w:cs="Arial"/>
          <w:color w:val="000000" w:themeColor="text1"/>
          <w:sz w:val="24"/>
          <w:szCs w:val="24"/>
        </w:rPr>
        <w:t xml:space="preserve">Castro Ruz, F. (2001). Discurso pronunciado el 1 de mayo. </w:t>
      </w:r>
      <w:r w:rsidRPr="00941588">
        <w:rPr>
          <w:rFonts w:ascii="Arial" w:hAnsi="Arial" w:cs="Arial"/>
          <w:iCs/>
          <w:color w:val="000000" w:themeColor="text1"/>
          <w:sz w:val="24"/>
          <w:szCs w:val="24"/>
        </w:rPr>
        <w:t>Granma</w:t>
      </w:r>
      <w:r w:rsidRPr="00941588">
        <w:rPr>
          <w:rFonts w:ascii="Arial" w:hAnsi="Arial" w:cs="Arial"/>
          <w:color w:val="000000" w:themeColor="text1"/>
          <w:sz w:val="24"/>
          <w:szCs w:val="24"/>
        </w:rPr>
        <w:t xml:space="preserve">, 2 de mayo de 2001. </w:t>
      </w:r>
    </w:p>
    <w:p w:rsidR="00AC7BBC" w:rsidRPr="00941588" w:rsidRDefault="00AC7BBC" w:rsidP="00941588">
      <w:pPr>
        <w:pStyle w:val="Prrafodelista"/>
        <w:numPr>
          <w:ilvl w:val="0"/>
          <w:numId w:val="3"/>
        </w:numPr>
        <w:spacing w:after="200" w:line="276" w:lineRule="auto"/>
        <w:jc w:val="both"/>
        <w:rPr>
          <w:rFonts w:ascii="Arial" w:hAnsi="Arial" w:cs="Arial"/>
          <w:color w:val="000000" w:themeColor="text1"/>
          <w:sz w:val="24"/>
          <w:szCs w:val="24"/>
        </w:rPr>
      </w:pPr>
      <w:r w:rsidRPr="00941588">
        <w:rPr>
          <w:rFonts w:ascii="Arial" w:hAnsi="Arial" w:cs="Arial"/>
          <w:color w:val="000000" w:themeColor="text1"/>
          <w:sz w:val="24"/>
          <w:szCs w:val="24"/>
        </w:rPr>
        <w:t xml:space="preserve">Castro Ruz, F. (1983). Discurso pronunciado en el Club de Rotario, La Habana, el 15 de enero de 1959. En </w:t>
      </w:r>
      <w:r w:rsidRPr="00941588">
        <w:rPr>
          <w:rFonts w:ascii="Arial" w:hAnsi="Arial" w:cs="Arial"/>
          <w:iCs/>
          <w:color w:val="000000" w:themeColor="text1"/>
          <w:sz w:val="24"/>
          <w:szCs w:val="24"/>
        </w:rPr>
        <w:t>El pensamiento de Fidel Castro.</w:t>
      </w:r>
      <w:r w:rsidRPr="00941588">
        <w:rPr>
          <w:rFonts w:ascii="Arial" w:hAnsi="Arial" w:cs="Arial"/>
          <w:color w:val="000000" w:themeColor="text1"/>
          <w:sz w:val="24"/>
          <w:szCs w:val="24"/>
        </w:rPr>
        <w:br/>
      </w:r>
      <w:r w:rsidRPr="00941588">
        <w:rPr>
          <w:rFonts w:ascii="Arial" w:hAnsi="Arial" w:cs="Arial"/>
          <w:iCs/>
          <w:color w:val="000000" w:themeColor="text1"/>
          <w:sz w:val="24"/>
          <w:szCs w:val="24"/>
        </w:rPr>
        <w:t>Selección temática</w:t>
      </w:r>
      <w:r w:rsidRPr="00941588">
        <w:rPr>
          <w:rFonts w:ascii="Arial" w:hAnsi="Arial" w:cs="Arial"/>
          <w:color w:val="000000" w:themeColor="text1"/>
          <w:sz w:val="24"/>
          <w:szCs w:val="24"/>
        </w:rPr>
        <w:t>. (tomo 1, volumen 2). La Habana: Editora Política.</w:t>
      </w:r>
      <w:r w:rsidRPr="00941588">
        <w:rPr>
          <w:rFonts w:ascii="Arial" w:hAnsi="Arial" w:cs="Arial"/>
          <w:bCs/>
          <w:color w:val="000000" w:themeColor="text1"/>
          <w:sz w:val="24"/>
          <w:szCs w:val="24"/>
          <w:bdr w:val="none" w:sz="0" w:space="0" w:color="auto" w:frame="1"/>
        </w:rPr>
        <w:t xml:space="preserve"> (Internet) </w:t>
      </w:r>
      <w:r w:rsidRPr="00941588">
        <w:rPr>
          <w:rFonts w:ascii="Arial" w:hAnsi="Arial" w:cs="Arial"/>
          <w:color w:val="000000" w:themeColor="text1"/>
          <w:sz w:val="24"/>
          <w:szCs w:val="24"/>
          <w:shd w:val="clear" w:color="auto" w:fill="FFFFFF"/>
        </w:rPr>
        <w:t xml:space="preserve">(Citado 10 de noviembre de 2022) Disponible en: </w:t>
      </w:r>
      <w:hyperlink r:id="rId13" w:history="1">
        <w:r w:rsidRPr="00941588">
          <w:rPr>
            <w:rStyle w:val="Hipervnculo"/>
            <w:rFonts w:ascii="Arial" w:hAnsi="Arial" w:cs="Arial"/>
            <w:color w:val="000000" w:themeColor="text1"/>
            <w:sz w:val="24"/>
            <w:szCs w:val="24"/>
            <w:u w:val="none"/>
            <w:shd w:val="clear" w:color="auto" w:fill="FFFFFF"/>
          </w:rPr>
          <w:t>http://www.fidelsoldadodelasideas.cu</w:t>
        </w:r>
      </w:hyperlink>
      <w:r w:rsidRPr="00941588">
        <w:rPr>
          <w:rFonts w:ascii="Arial" w:hAnsi="Arial" w:cs="Arial"/>
          <w:color w:val="000000" w:themeColor="text1"/>
          <w:sz w:val="24"/>
          <w:szCs w:val="24"/>
        </w:rPr>
        <w:t xml:space="preserve"> </w:t>
      </w:r>
    </w:p>
    <w:p w:rsidR="00AC7BBC" w:rsidRPr="00941588" w:rsidRDefault="00AC7BBC" w:rsidP="00941588">
      <w:pPr>
        <w:pStyle w:val="Prrafodelista"/>
        <w:numPr>
          <w:ilvl w:val="0"/>
          <w:numId w:val="3"/>
        </w:numPr>
        <w:shd w:val="clear" w:color="auto" w:fill="FFFFFF"/>
        <w:spacing w:after="131" w:line="276" w:lineRule="auto"/>
        <w:jc w:val="both"/>
        <w:rPr>
          <w:rFonts w:ascii="Arial" w:eastAsia="Times New Roman" w:hAnsi="Arial" w:cs="Arial"/>
          <w:color w:val="000000" w:themeColor="text1"/>
          <w:sz w:val="24"/>
          <w:szCs w:val="24"/>
        </w:rPr>
      </w:pPr>
      <w:r w:rsidRPr="00941588">
        <w:rPr>
          <w:rFonts w:ascii="Arial" w:hAnsi="Arial" w:cs="Arial"/>
          <w:color w:val="000000" w:themeColor="text1"/>
          <w:sz w:val="24"/>
          <w:szCs w:val="24"/>
        </w:rPr>
        <w:t xml:space="preserve">Castro Ruz, F. (1959). Discurso pronunciado el 10 de marzo de 1959. Periódico </w:t>
      </w:r>
      <w:r w:rsidRPr="00941588">
        <w:rPr>
          <w:rFonts w:ascii="Arial" w:hAnsi="Arial" w:cs="Arial"/>
          <w:iCs/>
          <w:color w:val="000000" w:themeColor="text1"/>
          <w:sz w:val="24"/>
          <w:szCs w:val="24"/>
        </w:rPr>
        <w:t>Revolución</w:t>
      </w:r>
      <w:r w:rsidRPr="00941588">
        <w:rPr>
          <w:rFonts w:ascii="Arial" w:hAnsi="Arial" w:cs="Arial"/>
          <w:color w:val="000000" w:themeColor="text1"/>
          <w:sz w:val="24"/>
          <w:szCs w:val="24"/>
        </w:rPr>
        <w:t xml:space="preserve">, La Habana. </w:t>
      </w:r>
      <w:r w:rsidRPr="00941588">
        <w:rPr>
          <w:rFonts w:ascii="Arial" w:hAnsi="Arial" w:cs="Arial"/>
          <w:color w:val="000000" w:themeColor="text1"/>
          <w:sz w:val="24"/>
          <w:szCs w:val="24"/>
          <w:shd w:val="clear" w:color="auto" w:fill="FFFFFF"/>
        </w:rPr>
        <w:t>Portal Fidel Castro Soldado de las Ideas.</w:t>
      </w:r>
      <w:r w:rsidRPr="00941588">
        <w:rPr>
          <w:rFonts w:ascii="Arial" w:hAnsi="Arial" w:cs="Arial"/>
          <w:bCs/>
          <w:color w:val="000000" w:themeColor="text1"/>
          <w:sz w:val="24"/>
          <w:szCs w:val="24"/>
          <w:bdr w:val="none" w:sz="0" w:space="0" w:color="auto" w:frame="1"/>
        </w:rPr>
        <w:t xml:space="preserve"> (Internet) </w:t>
      </w:r>
      <w:r w:rsidRPr="00941588">
        <w:rPr>
          <w:rFonts w:ascii="Arial" w:hAnsi="Arial" w:cs="Arial"/>
          <w:color w:val="000000" w:themeColor="text1"/>
          <w:sz w:val="24"/>
          <w:szCs w:val="24"/>
          <w:shd w:val="clear" w:color="auto" w:fill="FFFFFF"/>
        </w:rPr>
        <w:t xml:space="preserve">(Citado 10 de noviembre de 2022) Disponible en: </w:t>
      </w:r>
      <w:hyperlink r:id="rId14" w:history="1">
        <w:r w:rsidRPr="00941588">
          <w:rPr>
            <w:rStyle w:val="Hipervnculo"/>
            <w:rFonts w:ascii="Arial" w:hAnsi="Arial" w:cs="Arial"/>
            <w:color w:val="000000" w:themeColor="text1"/>
            <w:sz w:val="24"/>
            <w:szCs w:val="24"/>
            <w:u w:val="none"/>
            <w:shd w:val="clear" w:color="auto" w:fill="FFFFFF"/>
          </w:rPr>
          <w:t>http://www.fidelsoldadodelasideas.cu</w:t>
        </w:r>
      </w:hyperlink>
    </w:p>
    <w:p w:rsidR="00AC7BBC" w:rsidRPr="00941588" w:rsidRDefault="00AC7BBC" w:rsidP="00941588">
      <w:pPr>
        <w:pStyle w:val="Prrafodelista"/>
        <w:numPr>
          <w:ilvl w:val="0"/>
          <w:numId w:val="3"/>
        </w:numPr>
        <w:shd w:val="clear" w:color="auto" w:fill="FFFFFF"/>
        <w:spacing w:after="131" w:line="276" w:lineRule="auto"/>
        <w:jc w:val="both"/>
        <w:rPr>
          <w:rFonts w:ascii="Arial" w:eastAsia="Times New Roman" w:hAnsi="Arial" w:cs="Arial"/>
          <w:color w:val="000000" w:themeColor="text1"/>
          <w:sz w:val="24"/>
          <w:szCs w:val="24"/>
        </w:rPr>
      </w:pPr>
      <w:r w:rsidRPr="00941588">
        <w:rPr>
          <w:rFonts w:ascii="Arial" w:hAnsi="Arial" w:cs="Arial"/>
          <w:color w:val="000000" w:themeColor="text1"/>
          <w:sz w:val="24"/>
          <w:szCs w:val="24"/>
        </w:rPr>
        <w:lastRenderedPageBreak/>
        <w:t xml:space="preserve">Castro, F. (1961). Discurso por el Acto en la Plaza de la Revolución "José Martí" en conmemoración del Día Internacional de los Trabajadores. En </w:t>
      </w:r>
      <w:r w:rsidRPr="00941588">
        <w:rPr>
          <w:rFonts w:ascii="Arial" w:hAnsi="Arial" w:cs="Arial"/>
          <w:iCs/>
          <w:color w:val="000000" w:themeColor="text1"/>
          <w:sz w:val="24"/>
          <w:szCs w:val="24"/>
        </w:rPr>
        <w:t xml:space="preserve">Obras Revolucionarias. No 16. </w:t>
      </w:r>
      <w:r w:rsidRPr="00941588">
        <w:rPr>
          <w:rFonts w:ascii="Arial" w:hAnsi="Arial" w:cs="Arial"/>
          <w:color w:val="000000" w:themeColor="text1"/>
          <w:sz w:val="24"/>
          <w:szCs w:val="24"/>
        </w:rPr>
        <w:t>La Habana: Imprenta Nacional de Cuba.</w:t>
      </w:r>
      <w:r w:rsidRPr="00941588">
        <w:rPr>
          <w:rFonts w:ascii="Arial" w:hAnsi="Arial" w:cs="Arial"/>
          <w:color w:val="000000" w:themeColor="text1"/>
          <w:sz w:val="24"/>
          <w:szCs w:val="24"/>
          <w:shd w:val="clear" w:color="auto" w:fill="FFFFFF"/>
        </w:rPr>
        <w:t xml:space="preserve"> Portal Fidel Castro Soldado de las Ideas.</w:t>
      </w:r>
      <w:r w:rsidRPr="00941588">
        <w:rPr>
          <w:rFonts w:ascii="Arial" w:hAnsi="Arial" w:cs="Arial"/>
          <w:bCs/>
          <w:color w:val="000000" w:themeColor="text1"/>
          <w:sz w:val="24"/>
          <w:szCs w:val="24"/>
          <w:bdr w:val="none" w:sz="0" w:space="0" w:color="auto" w:frame="1"/>
        </w:rPr>
        <w:t xml:space="preserve"> (Internet) </w:t>
      </w:r>
      <w:r w:rsidRPr="00941588">
        <w:rPr>
          <w:rFonts w:ascii="Arial" w:hAnsi="Arial" w:cs="Arial"/>
          <w:color w:val="000000" w:themeColor="text1"/>
          <w:sz w:val="24"/>
          <w:szCs w:val="24"/>
          <w:shd w:val="clear" w:color="auto" w:fill="FFFFFF"/>
        </w:rPr>
        <w:t xml:space="preserve">(Citado 10 de noviembre de 2022) Disponible en: </w:t>
      </w:r>
      <w:hyperlink r:id="rId15" w:history="1">
        <w:r w:rsidRPr="00941588">
          <w:rPr>
            <w:rStyle w:val="Hipervnculo"/>
            <w:rFonts w:ascii="Arial" w:hAnsi="Arial" w:cs="Arial"/>
            <w:color w:val="000000" w:themeColor="text1"/>
            <w:sz w:val="24"/>
            <w:szCs w:val="24"/>
            <w:u w:val="none"/>
            <w:shd w:val="clear" w:color="auto" w:fill="FFFFFF"/>
          </w:rPr>
          <w:t>http://www.fidelsoldadodelasideas.cu</w:t>
        </w:r>
      </w:hyperlink>
    </w:p>
    <w:p w:rsidR="00AC7BBC" w:rsidRPr="00941588" w:rsidRDefault="00AC7BBC" w:rsidP="00941588">
      <w:pPr>
        <w:pStyle w:val="Prrafodelista"/>
        <w:numPr>
          <w:ilvl w:val="0"/>
          <w:numId w:val="3"/>
        </w:numPr>
        <w:shd w:val="clear" w:color="auto" w:fill="FFFFFF"/>
        <w:spacing w:after="131" w:line="276" w:lineRule="auto"/>
        <w:jc w:val="both"/>
        <w:rPr>
          <w:rFonts w:ascii="Arial" w:eastAsia="Times New Roman" w:hAnsi="Arial" w:cs="Arial"/>
          <w:color w:val="000000" w:themeColor="text1"/>
          <w:sz w:val="24"/>
          <w:szCs w:val="24"/>
        </w:rPr>
      </w:pPr>
      <w:r w:rsidRPr="00941588">
        <w:rPr>
          <w:rFonts w:ascii="Arial" w:hAnsi="Arial" w:cs="Arial"/>
          <w:color w:val="000000" w:themeColor="text1"/>
          <w:sz w:val="24"/>
          <w:szCs w:val="24"/>
        </w:rPr>
        <w:t xml:space="preserve">Castro, F. (1961). Comparecencia por TV, el 9 de abril de 1961, en Universidad Popular. Folleto. En </w:t>
      </w:r>
      <w:r w:rsidRPr="00941588">
        <w:rPr>
          <w:rFonts w:ascii="Arial" w:hAnsi="Arial" w:cs="Arial"/>
          <w:iCs/>
          <w:color w:val="000000" w:themeColor="text1"/>
          <w:sz w:val="24"/>
          <w:szCs w:val="24"/>
        </w:rPr>
        <w:t xml:space="preserve">Obras Revolucionarias Nº 9. </w:t>
      </w:r>
      <w:r w:rsidRPr="00941588">
        <w:rPr>
          <w:rFonts w:ascii="Arial" w:hAnsi="Arial" w:cs="Arial"/>
          <w:color w:val="000000" w:themeColor="text1"/>
          <w:sz w:val="24"/>
          <w:szCs w:val="24"/>
        </w:rPr>
        <w:t>La Habana.</w:t>
      </w:r>
      <w:r w:rsidRPr="00941588">
        <w:rPr>
          <w:rFonts w:ascii="Arial" w:hAnsi="Arial" w:cs="Arial"/>
          <w:color w:val="000000" w:themeColor="text1"/>
          <w:sz w:val="24"/>
          <w:szCs w:val="24"/>
          <w:shd w:val="clear" w:color="auto" w:fill="FFFFFF"/>
        </w:rPr>
        <w:t xml:space="preserve"> Portal Fidel Castro Soldado de las Ideas.</w:t>
      </w:r>
      <w:r w:rsidRPr="00941588">
        <w:rPr>
          <w:rFonts w:ascii="Arial" w:hAnsi="Arial" w:cs="Arial"/>
          <w:bCs/>
          <w:color w:val="000000" w:themeColor="text1"/>
          <w:sz w:val="24"/>
          <w:szCs w:val="24"/>
          <w:bdr w:val="none" w:sz="0" w:space="0" w:color="auto" w:frame="1"/>
        </w:rPr>
        <w:t xml:space="preserve"> (Internet) </w:t>
      </w:r>
      <w:r w:rsidRPr="00941588">
        <w:rPr>
          <w:rFonts w:ascii="Arial" w:hAnsi="Arial" w:cs="Arial"/>
          <w:color w:val="000000" w:themeColor="text1"/>
          <w:sz w:val="24"/>
          <w:szCs w:val="24"/>
          <w:shd w:val="clear" w:color="auto" w:fill="FFFFFF"/>
        </w:rPr>
        <w:t xml:space="preserve">(Citado 10 de noviembre de 2022) Disponible en: </w:t>
      </w:r>
      <w:hyperlink r:id="rId16" w:history="1">
        <w:r w:rsidRPr="00941588">
          <w:rPr>
            <w:rStyle w:val="Hipervnculo"/>
            <w:rFonts w:ascii="Arial" w:hAnsi="Arial" w:cs="Arial"/>
            <w:color w:val="000000" w:themeColor="text1"/>
            <w:sz w:val="24"/>
            <w:szCs w:val="24"/>
            <w:u w:val="none"/>
            <w:shd w:val="clear" w:color="auto" w:fill="FFFFFF"/>
          </w:rPr>
          <w:t>http://www.fidelsoldadodelasideas.cu</w:t>
        </w:r>
      </w:hyperlink>
    </w:p>
    <w:p w:rsidR="00AC7BBC" w:rsidRPr="00941588" w:rsidRDefault="00AC7BBC" w:rsidP="00941588">
      <w:pPr>
        <w:pStyle w:val="Prrafodelista"/>
        <w:numPr>
          <w:ilvl w:val="0"/>
          <w:numId w:val="3"/>
        </w:numPr>
        <w:shd w:val="clear" w:color="auto" w:fill="FFFFFF"/>
        <w:spacing w:after="131" w:line="276" w:lineRule="auto"/>
        <w:jc w:val="both"/>
        <w:rPr>
          <w:rFonts w:ascii="Arial" w:eastAsia="Times New Roman" w:hAnsi="Arial" w:cs="Arial"/>
          <w:color w:val="000000" w:themeColor="text1"/>
          <w:sz w:val="24"/>
          <w:szCs w:val="24"/>
        </w:rPr>
      </w:pPr>
      <w:r w:rsidRPr="00941588">
        <w:rPr>
          <w:rFonts w:ascii="Arial" w:hAnsi="Arial" w:cs="Arial"/>
          <w:color w:val="000000" w:themeColor="text1"/>
          <w:sz w:val="24"/>
          <w:szCs w:val="24"/>
        </w:rPr>
        <w:t xml:space="preserve">Castro Ruz, F. (1983). Discurso pronunciado en el Club de Rotario, La Habana, el 15 de enero de 1959. En </w:t>
      </w:r>
      <w:r w:rsidRPr="00941588">
        <w:rPr>
          <w:rFonts w:ascii="Arial" w:hAnsi="Arial" w:cs="Arial"/>
          <w:iCs/>
          <w:color w:val="000000" w:themeColor="text1"/>
          <w:sz w:val="24"/>
          <w:szCs w:val="24"/>
        </w:rPr>
        <w:t>El pensamiento de Fidel Castro. Selección temática</w:t>
      </w:r>
      <w:r w:rsidRPr="00941588">
        <w:rPr>
          <w:rFonts w:ascii="Arial" w:hAnsi="Arial" w:cs="Arial"/>
          <w:color w:val="000000" w:themeColor="text1"/>
          <w:sz w:val="24"/>
          <w:szCs w:val="24"/>
        </w:rPr>
        <w:t>. (tomo 1, volumen 2). La Habana: Editora Política.</w:t>
      </w:r>
      <w:r w:rsidRPr="00941588">
        <w:rPr>
          <w:rFonts w:ascii="Arial" w:hAnsi="Arial" w:cs="Arial"/>
          <w:color w:val="000000" w:themeColor="text1"/>
          <w:sz w:val="24"/>
          <w:szCs w:val="24"/>
          <w:shd w:val="clear" w:color="auto" w:fill="FFFFFF"/>
        </w:rPr>
        <w:t xml:space="preserve"> Portal Fidel Castro Soldado de las Ideas.</w:t>
      </w:r>
      <w:r w:rsidRPr="00941588">
        <w:rPr>
          <w:rFonts w:ascii="Arial" w:hAnsi="Arial" w:cs="Arial"/>
          <w:bCs/>
          <w:color w:val="000000" w:themeColor="text1"/>
          <w:sz w:val="24"/>
          <w:szCs w:val="24"/>
          <w:bdr w:val="none" w:sz="0" w:space="0" w:color="auto" w:frame="1"/>
        </w:rPr>
        <w:t xml:space="preserve"> (Internet) </w:t>
      </w:r>
      <w:r w:rsidRPr="00941588">
        <w:rPr>
          <w:rFonts w:ascii="Arial" w:hAnsi="Arial" w:cs="Arial"/>
          <w:color w:val="000000" w:themeColor="text1"/>
          <w:sz w:val="24"/>
          <w:szCs w:val="24"/>
          <w:shd w:val="clear" w:color="auto" w:fill="FFFFFF"/>
        </w:rPr>
        <w:t xml:space="preserve">(Citado 10 de noviembre de 2022) Disponible en: </w:t>
      </w:r>
      <w:hyperlink r:id="rId17" w:history="1">
        <w:r w:rsidRPr="00941588">
          <w:rPr>
            <w:rStyle w:val="Hipervnculo"/>
            <w:rFonts w:ascii="Arial" w:hAnsi="Arial" w:cs="Arial"/>
            <w:color w:val="000000" w:themeColor="text1"/>
            <w:sz w:val="24"/>
            <w:szCs w:val="24"/>
            <w:u w:val="none"/>
            <w:shd w:val="clear" w:color="auto" w:fill="FFFFFF"/>
          </w:rPr>
          <w:t>http://www.fidelsoldadodelasideas.cu</w:t>
        </w:r>
      </w:hyperlink>
    </w:p>
    <w:p w:rsidR="00AC7BBC" w:rsidRPr="00941588" w:rsidRDefault="00AC7BBC" w:rsidP="00941588">
      <w:pPr>
        <w:pStyle w:val="Prrafodelista"/>
        <w:numPr>
          <w:ilvl w:val="0"/>
          <w:numId w:val="3"/>
        </w:numPr>
        <w:shd w:val="clear" w:color="auto" w:fill="FFFFFF"/>
        <w:spacing w:after="131" w:line="276" w:lineRule="auto"/>
        <w:jc w:val="both"/>
        <w:rPr>
          <w:rFonts w:ascii="Arial" w:eastAsia="Times New Roman" w:hAnsi="Arial" w:cs="Arial"/>
          <w:color w:val="000000" w:themeColor="text1"/>
          <w:sz w:val="24"/>
          <w:szCs w:val="24"/>
        </w:rPr>
      </w:pPr>
      <w:r w:rsidRPr="00941588">
        <w:rPr>
          <w:rFonts w:ascii="Arial" w:hAnsi="Arial" w:cs="Arial"/>
          <w:color w:val="000000" w:themeColor="text1"/>
          <w:sz w:val="24"/>
          <w:szCs w:val="24"/>
        </w:rPr>
        <w:t>Castro Ruz, F. (1960). Discurso pronunciado el 24 de febrero de 1960. En</w:t>
      </w:r>
      <w:r w:rsidRPr="00941588">
        <w:rPr>
          <w:rFonts w:ascii="Arial" w:hAnsi="Arial" w:cs="Arial"/>
          <w:color w:val="000000" w:themeColor="text1"/>
          <w:sz w:val="24"/>
          <w:szCs w:val="24"/>
        </w:rPr>
        <w:br/>
      </w:r>
      <w:r w:rsidRPr="00941588">
        <w:rPr>
          <w:rFonts w:ascii="Arial" w:hAnsi="Arial" w:cs="Arial"/>
          <w:iCs/>
          <w:color w:val="000000" w:themeColor="text1"/>
          <w:sz w:val="24"/>
          <w:szCs w:val="24"/>
        </w:rPr>
        <w:t>El pensamiento de Fidel Castro. Selección temática</w:t>
      </w:r>
      <w:r w:rsidRPr="00941588">
        <w:rPr>
          <w:rFonts w:ascii="Arial" w:hAnsi="Arial" w:cs="Arial"/>
          <w:color w:val="000000" w:themeColor="text1"/>
          <w:sz w:val="24"/>
          <w:szCs w:val="24"/>
        </w:rPr>
        <w:t xml:space="preserve">. (tomo 1, volumen 2). La Habana: Editora Política. </w:t>
      </w:r>
      <w:r w:rsidRPr="00941588">
        <w:rPr>
          <w:rFonts w:ascii="Arial" w:hAnsi="Arial" w:cs="Arial"/>
          <w:color w:val="000000" w:themeColor="text1"/>
          <w:sz w:val="24"/>
          <w:szCs w:val="24"/>
          <w:shd w:val="clear" w:color="auto" w:fill="FFFFFF"/>
        </w:rPr>
        <w:t>Portal Fidel Castro Soldado de las Ideas.</w:t>
      </w:r>
      <w:r w:rsidRPr="00941588">
        <w:rPr>
          <w:rFonts w:ascii="Arial" w:hAnsi="Arial" w:cs="Arial"/>
          <w:bCs/>
          <w:color w:val="000000" w:themeColor="text1"/>
          <w:sz w:val="24"/>
          <w:szCs w:val="24"/>
          <w:bdr w:val="none" w:sz="0" w:space="0" w:color="auto" w:frame="1"/>
        </w:rPr>
        <w:t xml:space="preserve"> (Internet) </w:t>
      </w:r>
      <w:r w:rsidRPr="00941588">
        <w:rPr>
          <w:rFonts w:ascii="Arial" w:hAnsi="Arial" w:cs="Arial"/>
          <w:color w:val="000000" w:themeColor="text1"/>
          <w:sz w:val="24"/>
          <w:szCs w:val="24"/>
          <w:shd w:val="clear" w:color="auto" w:fill="FFFFFF"/>
        </w:rPr>
        <w:t xml:space="preserve">(Citado 10 de noviembre de 2022) Disponible en: </w:t>
      </w:r>
      <w:hyperlink r:id="rId18" w:history="1">
        <w:r w:rsidRPr="00941588">
          <w:rPr>
            <w:rStyle w:val="Hipervnculo"/>
            <w:rFonts w:ascii="Arial" w:hAnsi="Arial" w:cs="Arial"/>
            <w:color w:val="000000" w:themeColor="text1"/>
            <w:sz w:val="24"/>
            <w:szCs w:val="24"/>
            <w:u w:val="none"/>
            <w:shd w:val="clear" w:color="auto" w:fill="FFFFFF"/>
          </w:rPr>
          <w:t>http://www.fidelsoldadodelasideas.cu</w:t>
        </w:r>
      </w:hyperlink>
    </w:p>
    <w:p w:rsidR="00AC7BBC" w:rsidRPr="00941588" w:rsidRDefault="00AC7BBC" w:rsidP="00941588">
      <w:pPr>
        <w:pStyle w:val="Prrafodelista"/>
        <w:numPr>
          <w:ilvl w:val="0"/>
          <w:numId w:val="3"/>
        </w:numPr>
        <w:shd w:val="clear" w:color="auto" w:fill="FFFFFF"/>
        <w:spacing w:after="131" w:line="276" w:lineRule="auto"/>
        <w:jc w:val="both"/>
        <w:rPr>
          <w:rFonts w:ascii="Arial" w:eastAsia="Times New Roman" w:hAnsi="Arial" w:cs="Arial"/>
          <w:color w:val="000000" w:themeColor="text1"/>
          <w:sz w:val="24"/>
          <w:szCs w:val="24"/>
        </w:rPr>
      </w:pPr>
      <w:r w:rsidRPr="00941588">
        <w:rPr>
          <w:rFonts w:ascii="Arial" w:hAnsi="Arial" w:cs="Arial"/>
          <w:color w:val="000000" w:themeColor="text1"/>
          <w:sz w:val="24"/>
          <w:szCs w:val="24"/>
        </w:rPr>
        <w:t xml:space="preserve">Castro Ruz, F. (1960a). Discurso pronunciado en el Congreso de los Trabajadores Metalúrgicos, 6 de julio de 1960. En </w:t>
      </w:r>
      <w:r w:rsidRPr="00941588">
        <w:rPr>
          <w:rFonts w:ascii="Arial" w:hAnsi="Arial" w:cs="Arial"/>
          <w:iCs/>
          <w:color w:val="000000" w:themeColor="text1"/>
          <w:sz w:val="24"/>
          <w:szCs w:val="24"/>
        </w:rPr>
        <w:t>El pensamiento de Fidel</w:t>
      </w:r>
      <w:r w:rsidRPr="00941588">
        <w:rPr>
          <w:rFonts w:ascii="Arial" w:hAnsi="Arial" w:cs="Arial"/>
          <w:color w:val="000000" w:themeColor="text1"/>
          <w:sz w:val="24"/>
          <w:szCs w:val="24"/>
        </w:rPr>
        <w:br/>
      </w:r>
      <w:r w:rsidRPr="00941588">
        <w:rPr>
          <w:rFonts w:ascii="Arial" w:hAnsi="Arial" w:cs="Arial"/>
          <w:iCs/>
          <w:color w:val="000000" w:themeColor="text1"/>
          <w:sz w:val="24"/>
          <w:szCs w:val="24"/>
        </w:rPr>
        <w:t>Castro. Selección temática</w:t>
      </w:r>
      <w:r w:rsidRPr="00941588">
        <w:rPr>
          <w:rFonts w:ascii="Arial" w:hAnsi="Arial" w:cs="Arial"/>
          <w:color w:val="000000" w:themeColor="text1"/>
          <w:sz w:val="24"/>
          <w:szCs w:val="24"/>
        </w:rPr>
        <w:t>. (tomo 1, volumen 2). La Habana: Editora Política.</w:t>
      </w:r>
      <w:r w:rsidRPr="00941588">
        <w:rPr>
          <w:rFonts w:ascii="Arial" w:hAnsi="Arial" w:cs="Arial"/>
          <w:color w:val="000000" w:themeColor="text1"/>
          <w:sz w:val="24"/>
          <w:szCs w:val="24"/>
          <w:shd w:val="clear" w:color="auto" w:fill="FFFFFF"/>
        </w:rPr>
        <w:t xml:space="preserve"> Portal Fidel Castro Soldado de las Ideas.</w:t>
      </w:r>
      <w:r w:rsidRPr="00941588">
        <w:rPr>
          <w:rFonts w:ascii="Arial" w:hAnsi="Arial" w:cs="Arial"/>
          <w:bCs/>
          <w:color w:val="000000" w:themeColor="text1"/>
          <w:sz w:val="24"/>
          <w:szCs w:val="24"/>
          <w:bdr w:val="none" w:sz="0" w:space="0" w:color="auto" w:frame="1"/>
        </w:rPr>
        <w:t xml:space="preserve"> (Internet) </w:t>
      </w:r>
      <w:r w:rsidRPr="00941588">
        <w:rPr>
          <w:rFonts w:ascii="Arial" w:hAnsi="Arial" w:cs="Arial"/>
          <w:color w:val="000000" w:themeColor="text1"/>
          <w:sz w:val="24"/>
          <w:szCs w:val="24"/>
          <w:shd w:val="clear" w:color="auto" w:fill="FFFFFF"/>
        </w:rPr>
        <w:t xml:space="preserve">(Citado 10 de noviembre de 2022) Disponible en: </w:t>
      </w:r>
      <w:hyperlink r:id="rId19" w:history="1">
        <w:r w:rsidRPr="00941588">
          <w:rPr>
            <w:rStyle w:val="Hipervnculo"/>
            <w:rFonts w:ascii="Arial" w:hAnsi="Arial" w:cs="Arial"/>
            <w:color w:val="000000" w:themeColor="text1"/>
            <w:sz w:val="24"/>
            <w:szCs w:val="24"/>
            <w:u w:val="none"/>
            <w:shd w:val="clear" w:color="auto" w:fill="FFFFFF"/>
          </w:rPr>
          <w:t>http://www.fidelsoldadodelasideas.cu</w:t>
        </w:r>
      </w:hyperlink>
    </w:p>
    <w:p w:rsidR="00AC7BBC" w:rsidRPr="00941588" w:rsidRDefault="00AC7BBC" w:rsidP="00941588">
      <w:pPr>
        <w:pStyle w:val="Prrafodelista"/>
        <w:numPr>
          <w:ilvl w:val="0"/>
          <w:numId w:val="3"/>
        </w:numPr>
        <w:shd w:val="clear" w:color="auto" w:fill="FFFFFF"/>
        <w:spacing w:after="131" w:line="276" w:lineRule="auto"/>
        <w:jc w:val="both"/>
        <w:rPr>
          <w:rFonts w:ascii="Arial" w:eastAsia="Times New Roman" w:hAnsi="Arial" w:cs="Arial"/>
          <w:color w:val="000000" w:themeColor="text1"/>
          <w:sz w:val="24"/>
          <w:szCs w:val="24"/>
        </w:rPr>
      </w:pPr>
      <w:r w:rsidRPr="00941588">
        <w:rPr>
          <w:rFonts w:ascii="Arial" w:hAnsi="Arial" w:cs="Arial"/>
          <w:color w:val="000000" w:themeColor="text1"/>
          <w:sz w:val="24"/>
          <w:szCs w:val="24"/>
        </w:rPr>
        <w:t xml:space="preserve">Pérez Gómez, N., López Casares, S. A., &amp; Martínez Sabina, B. (2013). La ética humanista martiana en la definición de Revolución de Fidel. </w:t>
      </w:r>
      <w:r w:rsidRPr="00941588">
        <w:rPr>
          <w:rFonts w:ascii="Arial" w:hAnsi="Arial" w:cs="Arial"/>
          <w:iCs/>
          <w:color w:val="000000" w:themeColor="text1"/>
          <w:sz w:val="24"/>
          <w:szCs w:val="24"/>
        </w:rPr>
        <w:t xml:space="preserve">Revista Conrado </w:t>
      </w:r>
      <w:r w:rsidRPr="00941588">
        <w:rPr>
          <w:rFonts w:ascii="Arial" w:hAnsi="Arial" w:cs="Arial"/>
          <w:color w:val="000000" w:themeColor="text1"/>
          <w:sz w:val="24"/>
          <w:szCs w:val="24"/>
        </w:rPr>
        <w:t xml:space="preserve">[seriada en línea], 9 (38). pp.20-29. Recuperado de </w:t>
      </w:r>
      <w:hyperlink r:id="rId20" w:history="1">
        <w:r w:rsidRPr="00941588">
          <w:rPr>
            <w:rStyle w:val="Hipervnculo"/>
            <w:rFonts w:ascii="Arial" w:hAnsi="Arial" w:cs="Arial"/>
            <w:color w:val="000000" w:themeColor="text1"/>
            <w:sz w:val="24"/>
            <w:szCs w:val="24"/>
            <w:u w:val="none"/>
          </w:rPr>
          <w:t>http://conrado.ucf.edu.cu</w:t>
        </w:r>
      </w:hyperlink>
    </w:p>
    <w:p w:rsidR="00AC7BBC" w:rsidRPr="00941588" w:rsidRDefault="00AC7BBC" w:rsidP="00941588">
      <w:pPr>
        <w:pStyle w:val="Prrafodelista"/>
        <w:numPr>
          <w:ilvl w:val="0"/>
          <w:numId w:val="3"/>
        </w:numPr>
        <w:spacing w:after="200" w:line="276" w:lineRule="auto"/>
        <w:jc w:val="both"/>
        <w:rPr>
          <w:rFonts w:ascii="Arial" w:hAnsi="Arial" w:cs="Arial"/>
          <w:color w:val="000000" w:themeColor="text1"/>
          <w:sz w:val="24"/>
          <w:szCs w:val="24"/>
        </w:rPr>
      </w:pPr>
      <w:proofErr w:type="spellStart"/>
      <w:r w:rsidRPr="00941588">
        <w:rPr>
          <w:rFonts w:ascii="Arial" w:hAnsi="Arial" w:cs="Arial"/>
          <w:color w:val="000000" w:themeColor="text1"/>
          <w:sz w:val="24"/>
          <w:szCs w:val="24"/>
        </w:rPr>
        <w:t>Marti</w:t>
      </w:r>
      <w:proofErr w:type="spellEnd"/>
      <w:r w:rsidRPr="00941588">
        <w:rPr>
          <w:rFonts w:ascii="Arial" w:hAnsi="Arial" w:cs="Arial"/>
          <w:color w:val="000000" w:themeColor="text1"/>
          <w:sz w:val="24"/>
          <w:szCs w:val="24"/>
        </w:rPr>
        <w:t xml:space="preserve">, J. (1975). </w:t>
      </w:r>
      <w:r w:rsidRPr="00941588">
        <w:rPr>
          <w:rFonts w:ascii="Arial" w:hAnsi="Arial" w:cs="Arial"/>
          <w:iCs/>
          <w:color w:val="000000" w:themeColor="text1"/>
          <w:sz w:val="24"/>
          <w:szCs w:val="24"/>
        </w:rPr>
        <w:t xml:space="preserve">Obras Completas t.6. </w:t>
      </w:r>
      <w:r w:rsidRPr="00941588">
        <w:rPr>
          <w:rFonts w:ascii="Arial" w:hAnsi="Arial" w:cs="Arial"/>
          <w:color w:val="000000" w:themeColor="text1"/>
          <w:sz w:val="24"/>
          <w:szCs w:val="24"/>
        </w:rPr>
        <w:t xml:space="preserve">La Habana: Editora Política. Centro de Estudios Martianos. (2002). </w:t>
      </w:r>
      <w:r w:rsidRPr="00941588">
        <w:rPr>
          <w:rFonts w:ascii="Arial" w:hAnsi="Arial" w:cs="Arial"/>
          <w:color w:val="000000" w:themeColor="text1"/>
          <w:sz w:val="24"/>
          <w:szCs w:val="24"/>
          <w:shd w:val="clear" w:color="auto" w:fill="FFFFFF"/>
        </w:rPr>
        <w:t>(Internet) (Citado 10 de noviembre 2022). Disponible en:</w:t>
      </w:r>
      <w:r w:rsidRPr="00941588">
        <w:rPr>
          <w:rFonts w:ascii="Arial" w:hAnsi="Arial" w:cs="Arial"/>
          <w:color w:val="000000" w:themeColor="text1"/>
          <w:sz w:val="24"/>
          <w:szCs w:val="24"/>
        </w:rPr>
        <w:t xml:space="preserve"> </w:t>
      </w:r>
      <w:r w:rsidRPr="00941588">
        <w:rPr>
          <w:rFonts w:ascii="Arial" w:hAnsi="Arial" w:cs="Arial"/>
          <w:color w:val="000000" w:themeColor="text1"/>
          <w:sz w:val="24"/>
          <w:szCs w:val="24"/>
          <w:shd w:val="clear" w:color="auto" w:fill="FFFFFF"/>
        </w:rPr>
        <w:t>http://www.josemarti.cu</w:t>
      </w:r>
    </w:p>
    <w:p w:rsidR="00AC7BBC" w:rsidRPr="00941588" w:rsidRDefault="009E32DF" w:rsidP="00941588">
      <w:pPr>
        <w:pStyle w:val="Prrafodelista"/>
        <w:numPr>
          <w:ilvl w:val="0"/>
          <w:numId w:val="3"/>
        </w:numPr>
        <w:spacing w:after="200" w:line="276" w:lineRule="auto"/>
        <w:jc w:val="both"/>
        <w:rPr>
          <w:rFonts w:ascii="Arial" w:hAnsi="Arial" w:cs="Arial"/>
          <w:color w:val="000000" w:themeColor="text1"/>
          <w:sz w:val="24"/>
          <w:szCs w:val="24"/>
        </w:rPr>
      </w:pPr>
      <w:r>
        <w:rPr>
          <w:rFonts w:ascii="Arial" w:hAnsi="Arial" w:cs="Arial"/>
          <w:color w:val="000000" w:themeColor="text1"/>
          <w:sz w:val="24"/>
          <w:szCs w:val="24"/>
        </w:rPr>
        <w:t>M</w:t>
      </w:r>
      <w:r w:rsidR="00AC7BBC" w:rsidRPr="00941588">
        <w:rPr>
          <w:rFonts w:ascii="Arial" w:hAnsi="Arial" w:cs="Arial"/>
          <w:color w:val="000000" w:themeColor="text1"/>
          <w:sz w:val="24"/>
          <w:szCs w:val="24"/>
        </w:rPr>
        <w:t xml:space="preserve">artí, J. (1975). </w:t>
      </w:r>
      <w:r w:rsidR="00AC7BBC" w:rsidRPr="00941588">
        <w:rPr>
          <w:rFonts w:ascii="Arial" w:hAnsi="Arial" w:cs="Arial"/>
          <w:iCs/>
          <w:color w:val="000000" w:themeColor="text1"/>
          <w:sz w:val="24"/>
          <w:szCs w:val="24"/>
        </w:rPr>
        <w:t xml:space="preserve">Obras Completas t.10. </w:t>
      </w:r>
      <w:r w:rsidR="00AC7BBC" w:rsidRPr="00941588">
        <w:rPr>
          <w:rFonts w:ascii="Arial" w:hAnsi="Arial" w:cs="Arial"/>
          <w:color w:val="000000" w:themeColor="text1"/>
          <w:sz w:val="24"/>
          <w:szCs w:val="24"/>
        </w:rPr>
        <w:t xml:space="preserve">La Habana: Editora Política. Centro de Estudios Martianos. (2002). </w:t>
      </w:r>
      <w:r w:rsidR="00AC7BBC" w:rsidRPr="00941588">
        <w:rPr>
          <w:rFonts w:ascii="Arial" w:hAnsi="Arial" w:cs="Arial"/>
          <w:color w:val="000000" w:themeColor="text1"/>
          <w:sz w:val="24"/>
          <w:szCs w:val="24"/>
          <w:shd w:val="clear" w:color="auto" w:fill="FFFFFF"/>
        </w:rPr>
        <w:t>(Internet) (Citado 10 de noviembre 2022). Disponible en:</w:t>
      </w:r>
      <w:r w:rsidR="00AC7BBC" w:rsidRPr="00941588">
        <w:rPr>
          <w:rFonts w:ascii="Arial" w:hAnsi="Arial" w:cs="Arial"/>
          <w:color w:val="000000" w:themeColor="text1"/>
          <w:sz w:val="24"/>
          <w:szCs w:val="24"/>
        </w:rPr>
        <w:t xml:space="preserve"> </w:t>
      </w:r>
      <w:r w:rsidR="00AC7BBC" w:rsidRPr="00941588">
        <w:rPr>
          <w:rFonts w:ascii="Arial" w:hAnsi="Arial" w:cs="Arial"/>
          <w:color w:val="000000" w:themeColor="text1"/>
          <w:sz w:val="24"/>
          <w:szCs w:val="24"/>
          <w:shd w:val="clear" w:color="auto" w:fill="FFFFFF"/>
        </w:rPr>
        <w:t>http://www.josemarti.cu</w:t>
      </w:r>
      <w:r w:rsidR="00AC7BBC" w:rsidRPr="00941588">
        <w:rPr>
          <w:rFonts w:ascii="Arial" w:hAnsi="Arial" w:cs="Arial"/>
          <w:color w:val="000000" w:themeColor="text1"/>
          <w:sz w:val="24"/>
          <w:szCs w:val="24"/>
        </w:rPr>
        <w:t xml:space="preserve"> </w:t>
      </w:r>
    </w:p>
    <w:p w:rsidR="00AC7BBC" w:rsidRPr="00941588" w:rsidRDefault="009E32DF" w:rsidP="00941588">
      <w:pPr>
        <w:pStyle w:val="Prrafodelista"/>
        <w:numPr>
          <w:ilvl w:val="0"/>
          <w:numId w:val="3"/>
        </w:numPr>
        <w:spacing w:after="200" w:line="276" w:lineRule="auto"/>
        <w:jc w:val="both"/>
        <w:rPr>
          <w:rFonts w:ascii="Arial" w:hAnsi="Arial" w:cs="Arial"/>
          <w:color w:val="000000" w:themeColor="text1"/>
          <w:sz w:val="24"/>
          <w:szCs w:val="24"/>
        </w:rPr>
      </w:pPr>
      <w:proofErr w:type="spellStart"/>
      <w:r>
        <w:rPr>
          <w:rFonts w:ascii="Arial" w:hAnsi="Arial" w:cs="Arial"/>
          <w:color w:val="000000" w:themeColor="text1"/>
          <w:sz w:val="24"/>
          <w:szCs w:val="24"/>
        </w:rPr>
        <w:t>Borroto</w:t>
      </w:r>
      <w:proofErr w:type="spellEnd"/>
      <w:r w:rsidR="00AC7BBC" w:rsidRPr="00941588">
        <w:rPr>
          <w:rFonts w:ascii="Arial" w:hAnsi="Arial" w:cs="Arial"/>
          <w:color w:val="000000" w:themeColor="text1"/>
          <w:sz w:val="24"/>
          <w:szCs w:val="24"/>
        </w:rPr>
        <w:t xml:space="preserve">, </w:t>
      </w:r>
      <w:proofErr w:type="spellStart"/>
      <w:r w:rsidR="00AC7BBC" w:rsidRPr="00941588">
        <w:rPr>
          <w:rFonts w:ascii="Arial" w:hAnsi="Arial" w:cs="Arial"/>
          <w:color w:val="000000" w:themeColor="text1"/>
          <w:sz w:val="24"/>
          <w:szCs w:val="24"/>
        </w:rPr>
        <w:t>E.d.I.A.C.</w:t>
      </w:r>
      <w:proofErr w:type="spellEnd"/>
      <w:r w:rsidR="00AC7BBC" w:rsidRPr="00941588">
        <w:rPr>
          <w:rFonts w:ascii="Arial" w:hAnsi="Arial" w:cs="Arial"/>
          <w:color w:val="000000" w:themeColor="text1"/>
          <w:sz w:val="24"/>
          <w:szCs w:val="24"/>
        </w:rPr>
        <w:t xml:space="preserve"> 2020. Vigencia de la  obra martiana en la obra de Revolución. Horizonte pedagógico 9, No 2.</w:t>
      </w:r>
    </w:p>
    <w:p w:rsidR="00AC7BBC" w:rsidRPr="00941588" w:rsidRDefault="00AC7BBC" w:rsidP="00941588">
      <w:pPr>
        <w:pStyle w:val="Prrafodelista"/>
        <w:numPr>
          <w:ilvl w:val="0"/>
          <w:numId w:val="3"/>
        </w:numPr>
        <w:shd w:val="clear" w:color="auto" w:fill="FFFFFF"/>
        <w:spacing w:after="131" w:line="276" w:lineRule="auto"/>
        <w:jc w:val="both"/>
        <w:rPr>
          <w:rFonts w:ascii="Arial" w:eastAsia="Times New Roman" w:hAnsi="Arial" w:cs="Arial"/>
          <w:color w:val="000000" w:themeColor="text1"/>
          <w:sz w:val="24"/>
          <w:szCs w:val="24"/>
        </w:rPr>
      </w:pPr>
      <w:r w:rsidRPr="00941588">
        <w:rPr>
          <w:rFonts w:ascii="Arial" w:hAnsi="Arial" w:cs="Arial"/>
          <w:color w:val="000000" w:themeColor="text1"/>
          <w:sz w:val="24"/>
          <w:szCs w:val="24"/>
        </w:rPr>
        <w:lastRenderedPageBreak/>
        <w:t xml:space="preserve">Radio </w:t>
      </w:r>
      <w:proofErr w:type="gramStart"/>
      <w:r w:rsidRPr="00941588">
        <w:rPr>
          <w:rFonts w:ascii="Arial" w:hAnsi="Arial" w:cs="Arial"/>
          <w:color w:val="000000" w:themeColor="text1"/>
          <w:sz w:val="24"/>
          <w:szCs w:val="24"/>
        </w:rPr>
        <w:t>Cubana</w:t>
      </w:r>
      <w:proofErr w:type="gramEnd"/>
      <w:r w:rsidRPr="00941588">
        <w:rPr>
          <w:rFonts w:ascii="Arial" w:hAnsi="Arial" w:cs="Arial"/>
          <w:color w:val="000000" w:themeColor="text1"/>
          <w:sz w:val="24"/>
          <w:szCs w:val="24"/>
        </w:rPr>
        <w:t xml:space="preserve">. Martí y Fidel, símbolos de ética y pensamiento revolucionario. Fidel en la Historia. 2017. </w:t>
      </w:r>
      <w:r w:rsidRPr="00941588">
        <w:rPr>
          <w:rFonts w:ascii="Arial" w:hAnsi="Arial" w:cs="Arial"/>
          <w:color w:val="000000" w:themeColor="text1"/>
          <w:sz w:val="24"/>
          <w:szCs w:val="24"/>
          <w:shd w:val="clear" w:color="auto" w:fill="FFFFFF"/>
        </w:rPr>
        <w:t>Portal Fidel Castro Soldado de las Ideas.</w:t>
      </w:r>
      <w:r w:rsidRPr="00941588">
        <w:rPr>
          <w:rFonts w:ascii="Arial" w:hAnsi="Arial" w:cs="Arial"/>
          <w:bCs/>
          <w:color w:val="000000" w:themeColor="text1"/>
          <w:sz w:val="24"/>
          <w:szCs w:val="24"/>
          <w:bdr w:val="none" w:sz="0" w:space="0" w:color="auto" w:frame="1"/>
        </w:rPr>
        <w:t xml:space="preserve"> (Internet) </w:t>
      </w:r>
      <w:r w:rsidRPr="00941588">
        <w:rPr>
          <w:rFonts w:ascii="Arial" w:hAnsi="Arial" w:cs="Arial"/>
          <w:color w:val="000000" w:themeColor="text1"/>
          <w:sz w:val="24"/>
          <w:szCs w:val="24"/>
          <w:shd w:val="clear" w:color="auto" w:fill="FFFFFF"/>
        </w:rPr>
        <w:t xml:space="preserve">(Citado 10 de noviembre de 2022) Disponible en: </w:t>
      </w:r>
      <w:hyperlink r:id="rId21" w:history="1">
        <w:r w:rsidRPr="00941588">
          <w:rPr>
            <w:rStyle w:val="Hipervnculo"/>
            <w:rFonts w:ascii="Arial" w:hAnsi="Arial" w:cs="Arial"/>
            <w:color w:val="000000" w:themeColor="text1"/>
            <w:sz w:val="24"/>
            <w:szCs w:val="24"/>
            <w:u w:val="none"/>
            <w:shd w:val="clear" w:color="auto" w:fill="FFFFFF"/>
          </w:rPr>
          <w:t>http://www.fidelsoldadodelasideas.cu</w:t>
        </w:r>
      </w:hyperlink>
    </w:p>
    <w:p w:rsidR="00AC7BBC" w:rsidRPr="00941588" w:rsidRDefault="00AC7BBC" w:rsidP="00941588">
      <w:pPr>
        <w:pStyle w:val="Prrafodelista"/>
        <w:numPr>
          <w:ilvl w:val="0"/>
          <w:numId w:val="3"/>
        </w:numPr>
        <w:shd w:val="clear" w:color="auto" w:fill="FFFFFF"/>
        <w:spacing w:after="131" w:line="276" w:lineRule="auto"/>
        <w:jc w:val="both"/>
        <w:rPr>
          <w:rFonts w:ascii="Arial" w:eastAsia="Times New Roman" w:hAnsi="Arial" w:cs="Arial"/>
          <w:color w:val="000000" w:themeColor="text1"/>
          <w:sz w:val="24"/>
          <w:szCs w:val="24"/>
        </w:rPr>
      </w:pPr>
      <w:r w:rsidRPr="00941588">
        <w:rPr>
          <w:rFonts w:ascii="Arial" w:hAnsi="Arial" w:cs="Arial"/>
          <w:color w:val="000000" w:themeColor="text1"/>
          <w:sz w:val="24"/>
          <w:szCs w:val="24"/>
        </w:rPr>
        <w:t>Pérez, M. P. (2019). La guerra económica que enfrentamos.</w:t>
      </w:r>
      <w:r w:rsidRPr="00941588">
        <w:rPr>
          <w:rFonts w:ascii="Arial" w:hAnsi="Arial" w:cs="Arial"/>
          <w:color w:val="000000" w:themeColor="text1"/>
          <w:sz w:val="24"/>
          <w:szCs w:val="24"/>
        </w:rPr>
        <w:br/>
      </w:r>
      <w:r w:rsidRPr="00941588">
        <w:rPr>
          <w:rFonts w:ascii="Arial" w:hAnsi="Arial" w:cs="Arial"/>
          <w:iCs/>
          <w:color w:val="000000" w:themeColor="text1"/>
          <w:sz w:val="24"/>
          <w:szCs w:val="24"/>
        </w:rPr>
        <w:t xml:space="preserve">Granma. </w:t>
      </w:r>
      <w:hyperlink r:id="rId22" w:history="1">
        <w:r w:rsidRPr="00941588">
          <w:rPr>
            <w:rStyle w:val="Hipervnculo"/>
            <w:rFonts w:ascii="Arial" w:hAnsi="Arial" w:cs="Arial"/>
            <w:color w:val="000000" w:themeColor="text1"/>
            <w:sz w:val="24"/>
            <w:szCs w:val="24"/>
            <w:u w:val="none"/>
          </w:rPr>
          <w:t>http://www.granma.cu/cuba/2019-11-08/la-guerra-economica-que-enfrentamos-08-11-2019-00-11-11</w:t>
        </w:r>
      </w:hyperlink>
    </w:p>
    <w:p w:rsidR="00AC7BBC" w:rsidRPr="00941588" w:rsidRDefault="00AC7BBC" w:rsidP="00941588">
      <w:pPr>
        <w:pStyle w:val="Prrafodelista"/>
        <w:numPr>
          <w:ilvl w:val="0"/>
          <w:numId w:val="3"/>
        </w:numPr>
        <w:spacing w:after="200" w:line="276" w:lineRule="auto"/>
        <w:jc w:val="both"/>
        <w:rPr>
          <w:rFonts w:ascii="Arial" w:hAnsi="Arial" w:cs="Arial"/>
          <w:color w:val="000000" w:themeColor="text1"/>
          <w:sz w:val="24"/>
          <w:szCs w:val="24"/>
        </w:rPr>
      </w:pPr>
      <w:r w:rsidRPr="00941588">
        <w:rPr>
          <w:rFonts w:ascii="Arial" w:hAnsi="Arial" w:cs="Arial"/>
          <w:color w:val="000000" w:themeColor="text1"/>
          <w:sz w:val="24"/>
          <w:szCs w:val="24"/>
        </w:rPr>
        <w:t xml:space="preserve">Castro, F. (1999). Discurso en el Primer Congreso Internacional de Cultura y Desarrollo, el 11 de junio de 1999. </w:t>
      </w:r>
      <w:r w:rsidRPr="00941588">
        <w:rPr>
          <w:rFonts w:ascii="Arial" w:hAnsi="Arial" w:cs="Arial"/>
          <w:iCs/>
          <w:color w:val="000000" w:themeColor="text1"/>
          <w:sz w:val="24"/>
          <w:szCs w:val="24"/>
        </w:rPr>
        <w:t>Granma.</w:t>
      </w:r>
      <w:r w:rsidRPr="00941588">
        <w:rPr>
          <w:rFonts w:ascii="Arial" w:hAnsi="Arial" w:cs="Arial"/>
          <w:color w:val="000000" w:themeColor="text1"/>
          <w:sz w:val="24"/>
          <w:szCs w:val="24"/>
          <w:shd w:val="clear" w:color="auto" w:fill="FFFFFF"/>
        </w:rPr>
        <w:t xml:space="preserve"> Portal Fidel Castro Soldado de las Ideas.</w:t>
      </w:r>
      <w:r w:rsidRPr="00941588">
        <w:rPr>
          <w:rFonts w:ascii="Arial" w:hAnsi="Arial" w:cs="Arial"/>
          <w:bCs/>
          <w:color w:val="000000" w:themeColor="text1"/>
          <w:sz w:val="24"/>
          <w:szCs w:val="24"/>
          <w:bdr w:val="none" w:sz="0" w:space="0" w:color="auto" w:frame="1"/>
        </w:rPr>
        <w:t xml:space="preserve"> (Internet) </w:t>
      </w:r>
      <w:r w:rsidRPr="00941588">
        <w:rPr>
          <w:rFonts w:ascii="Arial" w:hAnsi="Arial" w:cs="Arial"/>
          <w:color w:val="000000" w:themeColor="text1"/>
          <w:sz w:val="24"/>
          <w:szCs w:val="24"/>
          <w:shd w:val="clear" w:color="auto" w:fill="FFFFFF"/>
        </w:rPr>
        <w:t xml:space="preserve">(Citado 10 de noviembre de 2022) Disponible en: </w:t>
      </w:r>
      <w:hyperlink r:id="rId23" w:history="1">
        <w:r w:rsidRPr="00941588">
          <w:rPr>
            <w:rStyle w:val="Hipervnculo"/>
            <w:rFonts w:ascii="Arial" w:hAnsi="Arial" w:cs="Arial"/>
            <w:color w:val="000000" w:themeColor="text1"/>
            <w:sz w:val="24"/>
            <w:szCs w:val="24"/>
            <w:u w:val="none"/>
            <w:shd w:val="clear" w:color="auto" w:fill="FFFFFF"/>
          </w:rPr>
          <w:t>http://www.fidelsoldadodelasideas.cu</w:t>
        </w:r>
      </w:hyperlink>
      <w:r w:rsidRPr="00941588">
        <w:rPr>
          <w:rFonts w:ascii="Arial" w:hAnsi="Arial" w:cs="Arial"/>
          <w:color w:val="000000" w:themeColor="text1"/>
          <w:sz w:val="24"/>
          <w:szCs w:val="24"/>
        </w:rPr>
        <w:t xml:space="preserve"> </w:t>
      </w:r>
    </w:p>
    <w:p w:rsidR="00AC7BBC" w:rsidRPr="00941588" w:rsidRDefault="00AC7BBC" w:rsidP="00941588">
      <w:pPr>
        <w:pStyle w:val="Prrafodelista"/>
        <w:numPr>
          <w:ilvl w:val="0"/>
          <w:numId w:val="3"/>
        </w:numPr>
        <w:spacing w:after="200" w:line="276" w:lineRule="auto"/>
        <w:jc w:val="both"/>
        <w:rPr>
          <w:rFonts w:ascii="Arial" w:hAnsi="Arial" w:cs="Arial"/>
          <w:color w:val="000000" w:themeColor="text1"/>
          <w:sz w:val="24"/>
          <w:szCs w:val="24"/>
        </w:rPr>
      </w:pPr>
      <w:r w:rsidRPr="00941588">
        <w:rPr>
          <w:rFonts w:ascii="Arial" w:hAnsi="Arial" w:cs="Arial"/>
          <w:color w:val="000000" w:themeColor="text1"/>
          <w:sz w:val="24"/>
          <w:szCs w:val="24"/>
        </w:rPr>
        <w:t xml:space="preserve">Molina Martínez, A. (2020). Vigencia del pensamiento martiano en la Constitución cubana. </w:t>
      </w:r>
      <w:r w:rsidRPr="00941588">
        <w:rPr>
          <w:rFonts w:ascii="Arial" w:hAnsi="Arial" w:cs="Arial"/>
          <w:iCs/>
          <w:color w:val="000000" w:themeColor="text1"/>
          <w:sz w:val="24"/>
          <w:szCs w:val="24"/>
        </w:rPr>
        <w:t>Revista Científica, Cultura,</w:t>
      </w:r>
      <w:r w:rsidRPr="00941588">
        <w:rPr>
          <w:rFonts w:ascii="Arial" w:hAnsi="Arial" w:cs="Arial"/>
          <w:color w:val="000000" w:themeColor="text1"/>
          <w:sz w:val="24"/>
          <w:szCs w:val="24"/>
        </w:rPr>
        <w:br/>
      </w:r>
      <w:r w:rsidRPr="00941588">
        <w:rPr>
          <w:rFonts w:ascii="Arial" w:hAnsi="Arial" w:cs="Arial"/>
          <w:iCs/>
          <w:color w:val="000000" w:themeColor="text1"/>
          <w:sz w:val="24"/>
          <w:szCs w:val="24"/>
        </w:rPr>
        <w:t>Comunicación y Desarrollo</w:t>
      </w:r>
      <w:r w:rsidRPr="00941588">
        <w:rPr>
          <w:rFonts w:ascii="Arial" w:hAnsi="Arial" w:cs="Arial"/>
          <w:color w:val="000000" w:themeColor="text1"/>
          <w:sz w:val="24"/>
          <w:szCs w:val="24"/>
        </w:rPr>
        <w:t>, 5(1), 73-78</w:t>
      </w:r>
    </w:p>
    <w:p w:rsidR="00AC7BBC" w:rsidRPr="00941588" w:rsidRDefault="00AC7BBC" w:rsidP="00941588">
      <w:pPr>
        <w:pStyle w:val="Prrafodelista"/>
        <w:numPr>
          <w:ilvl w:val="0"/>
          <w:numId w:val="3"/>
        </w:numPr>
        <w:spacing w:after="200" w:line="276" w:lineRule="auto"/>
        <w:jc w:val="both"/>
        <w:rPr>
          <w:rFonts w:ascii="Arial" w:hAnsi="Arial" w:cs="Arial"/>
          <w:color w:val="000000" w:themeColor="text1"/>
          <w:sz w:val="24"/>
          <w:szCs w:val="24"/>
        </w:rPr>
      </w:pPr>
      <w:r w:rsidRPr="00941588">
        <w:rPr>
          <w:rFonts w:ascii="Arial" w:hAnsi="Arial" w:cs="Arial"/>
          <w:color w:val="000000" w:themeColor="text1"/>
          <w:sz w:val="24"/>
          <w:szCs w:val="24"/>
        </w:rPr>
        <w:t xml:space="preserve">Pérez Benet, </w:t>
      </w:r>
      <w:proofErr w:type="spellStart"/>
      <w:r w:rsidRPr="00941588">
        <w:rPr>
          <w:rFonts w:ascii="Arial" w:hAnsi="Arial" w:cs="Arial"/>
          <w:color w:val="000000" w:themeColor="text1"/>
          <w:sz w:val="24"/>
          <w:szCs w:val="24"/>
        </w:rPr>
        <w:t>Karelia</w:t>
      </w:r>
      <w:proofErr w:type="spellEnd"/>
      <w:r w:rsidRPr="00941588">
        <w:rPr>
          <w:rFonts w:ascii="Arial" w:hAnsi="Arial" w:cs="Arial"/>
          <w:color w:val="000000" w:themeColor="text1"/>
          <w:sz w:val="24"/>
          <w:szCs w:val="24"/>
        </w:rPr>
        <w:t xml:space="preserve">; Reyes </w:t>
      </w:r>
      <w:proofErr w:type="spellStart"/>
      <w:r w:rsidRPr="00941588">
        <w:rPr>
          <w:rFonts w:ascii="Arial" w:hAnsi="Arial" w:cs="Arial"/>
          <w:color w:val="000000" w:themeColor="text1"/>
          <w:sz w:val="24"/>
          <w:szCs w:val="24"/>
        </w:rPr>
        <w:t>Arevich</w:t>
      </w:r>
      <w:proofErr w:type="spellEnd"/>
      <w:r w:rsidRPr="00941588">
        <w:rPr>
          <w:rFonts w:ascii="Arial" w:hAnsi="Arial" w:cs="Arial"/>
          <w:color w:val="000000" w:themeColor="text1"/>
          <w:sz w:val="24"/>
          <w:szCs w:val="24"/>
        </w:rPr>
        <w:t xml:space="preserve">, Amada; Serrano López, Antonio.  </w:t>
      </w:r>
      <w:r w:rsidRPr="00941588">
        <w:rPr>
          <w:rFonts w:ascii="Arial" w:hAnsi="Arial" w:cs="Arial"/>
          <w:bCs/>
          <w:color w:val="000000" w:themeColor="text1"/>
          <w:sz w:val="24"/>
          <w:szCs w:val="24"/>
        </w:rPr>
        <w:t>Actual vigencia y pensamiento del Comandante Fidel Castro</w:t>
      </w:r>
      <w:r w:rsidRPr="00941588">
        <w:rPr>
          <w:rFonts w:ascii="Arial" w:hAnsi="Arial" w:cs="Arial"/>
          <w:color w:val="000000" w:themeColor="text1"/>
          <w:sz w:val="24"/>
          <w:szCs w:val="24"/>
        </w:rPr>
        <w:t xml:space="preserve"> </w:t>
      </w:r>
      <w:r w:rsidRPr="00941588">
        <w:rPr>
          <w:rFonts w:ascii="Arial" w:hAnsi="Arial" w:cs="Arial"/>
          <w:bCs/>
          <w:color w:val="000000" w:themeColor="text1"/>
          <w:sz w:val="24"/>
          <w:szCs w:val="24"/>
        </w:rPr>
        <w:t>Ruz. Criterios sobre el concepto de Revolución. e-ISSN 2227-6513, Santiago 144, 786-802, 2017.</w:t>
      </w:r>
      <w:r w:rsidRPr="00941588">
        <w:rPr>
          <w:rFonts w:ascii="Arial" w:hAnsi="Arial" w:cs="Arial"/>
          <w:bCs/>
          <w:color w:val="000000" w:themeColor="text1"/>
          <w:sz w:val="24"/>
          <w:szCs w:val="24"/>
          <w:bdr w:val="none" w:sz="0" w:space="0" w:color="auto" w:frame="1"/>
        </w:rPr>
        <w:t xml:space="preserve"> (Internet) </w:t>
      </w:r>
      <w:r w:rsidRPr="00941588">
        <w:rPr>
          <w:rFonts w:ascii="Arial" w:hAnsi="Arial" w:cs="Arial"/>
          <w:color w:val="000000" w:themeColor="text1"/>
          <w:sz w:val="24"/>
          <w:szCs w:val="24"/>
          <w:shd w:val="clear" w:color="auto" w:fill="FFFFFF"/>
        </w:rPr>
        <w:t xml:space="preserve">(Citado 10 de noviembre de 2022) Disponible en: </w:t>
      </w:r>
      <w:hyperlink r:id="rId24" w:history="1">
        <w:r w:rsidRPr="00941588">
          <w:rPr>
            <w:rStyle w:val="Hipervnculo"/>
            <w:rFonts w:ascii="Arial" w:hAnsi="Arial" w:cs="Arial"/>
            <w:color w:val="000000" w:themeColor="text1"/>
            <w:sz w:val="24"/>
            <w:szCs w:val="24"/>
            <w:u w:val="none"/>
            <w:shd w:val="clear" w:color="auto" w:fill="FFFFFF"/>
          </w:rPr>
          <w:t>http://www.fidelsoldadodelasideas.cu</w:t>
        </w:r>
      </w:hyperlink>
      <w:r w:rsidRPr="00941588">
        <w:rPr>
          <w:rFonts w:ascii="Arial" w:hAnsi="Arial" w:cs="Arial"/>
          <w:color w:val="000000" w:themeColor="text1"/>
          <w:sz w:val="24"/>
          <w:szCs w:val="24"/>
        </w:rPr>
        <w:t xml:space="preserve"> </w:t>
      </w:r>
    </w:p>
    <w:p w:rsidR="00AC7BBC" w:rsidRPr="00941588" w:rsidRDefault="00AC7BBC" w:rsidP="00941588">
      <w:pPr>
        <w:pStyle w:val="Prrafodelista"/>
        <w:numPr>
          <w:ilvl w:val="0"/>
          <w:numId w:val="3"/>
        </w:numPr>
        <w:spacing w:after="200" w:line="276" w:lineRule="auto"/>
        <w:jc w:val="both"/>
        <w:rPr>
          <w:rFonts w:ascii="Arial" w:hAnsi="Arial" w:cs="Arial"/>
          <w:color w:val="000000" w:themeColor="text1"/>
          <w:sz w:val="24"/>
          <w:szCs w:val="24"/>
        </w:rPr>
      </w:pPr>
      <w:proofErr w:type="spellStart"/>
      <w:r w:rsidRPr="00941588">
        <w:rPr>
          <w:rFonts w:ascii="Arial" w:hAnsi="Arial" w:cs="Arial"/>
          <w:color w:val="000000" w:themeColor="text1"/>
          <w:sz w:val="24"/>
          <w:szCs w:val="24"/>
          <w:lang w:val="en-US"/>
        </w:rPr>
        <w:t>Fiffe</w:t>
      </w:r>
      <w:proofErr w:type="spellEnd"/>
      <w:r w:rsidRPr="00941588">
        <w:rPr>
          <w:rFonts w:ascii="Arial" w:hAnsi="Arial" w:cs="Arial"/>
          <w:color w:val="000000" w:themeColor="text1"/>
          <w:sz w:val="24"/>
          <w:szCs w:val="24"/>
          <w:lang w:val="en-US"/>
        </w:rPr>
        <w:t xml:space="preserve"> - </w:t>
      </w:r>
      <w:proofErr w:type="spellStart"/>
      <w:r w:rsidRPr="00941588">
        <w:rPr>
          <w:rFonts w:ascii="Arial" w:hAnsi="Arial" w:cs="Arial"/>
          <w:color w:val="000000" w:themeColor="text1"/>
          <w:sz w:val="24"/>
          <w:szCs w:val="24"/>
          <w:lang w:val="en-US"/>
        </w:rPr>
        <w:t>Gamboa</w:t>
      </w:r>
      <w:proofErr w:type="spellEnd"/>
      <w:r w:rsidRPr="00941588">
        <w:rPr>
          <w:rFonts w:ascii="Arial" w:hAnsi="Arial" w:cs="Arial"/>
          <w:color w:val="000000" w:themeColor="text1"/>
          <w:sz w:val="24"/>
          <w:szCs w:val="24"/>
          <w:lang w:val="en-US"/>
        </w:rPr>
        <w:t xml:space="preserve">, </w:t>
      </w:r>
      <w:proofErr w:type="spellStart"/>
      <w:r w:rsidRPr="00941588">
        <w:rPr>
          <w:rFonts w:ascii="Arial" w:hAnsi="Arial" w:cs="Arial"/>
          <w:color w:val="000000" w:themeColor="text1"/>
          <w:sz w:val="24"/>
          <w:szCs w:val="24"/>
          <w:lang w:val="en-US"/>
        </w:rPr>
        <w:t>Mirian</w:t>
      </w:r>
      <w:proofErr w:type="spellEnd"/>
      <w:r w:rsidRPr="00941588">
        <w:rPr>
          <w:rFonts w:ascii="Arial" w:hAnsi="Arial" w:cs="Arial"/>
          <w:color w:val="000000" w:themeColor="text1"/>
          <w:sz w:val="24"/>
          <w:szCs w:val="24"/>
          <w:lang w:val="en-US"/>
        </w:rPr>
        <w:t xml:space="preserve">; </w:t>
      </w:r>
      <w:proofErr w:type="spellStart"/>
      <w:r w:rsidRPr="00941588">
        <w:rPr>
          <w:rFonts w:ascii="Arial" w:hAnsi="Arial" w:cs="Arial"/>
          <w:color w:val="000000" w:themeColor="text1"/>
          <w:sz w:val="24"/>
          <w:szCs w:val="24"/>
          <w:lang w:val="en-US"/>
        </w:rPr>
        <w:t>Laffita</w:t>
      </w:r>
      <w:proofErr w:type="spellEnd"/>
      <w:r w:rsidRPr="00941588">
        <w:rPr>
          <w:rFonts w:ascii="Arial" w:hAnsi="Arial" w:cs="Arial"/>
          <w:color w:val="000000" w:themeColor="text1"/>
          <w:sz w:val="24"/>
          <w:szCs w:val="24"/>
          <w:lang w:val="en-US"/>
        </w:rPr>
        <w:t xml:space="preserve"> - </w:t>
      </w:r>
      <w:proofErr w:type="spellStart"/>
      <w:r w:rsidRPr="00941588">
        <w:rPr>
          <w:rFonts w:ascii="Arial" w:hAnsi="Arial" w:cs="Arial"/>
          <w:color w:val="000000" w:themeColor="text1"/>
          <w:sz w:val="24"/>
          <w:szCs w:val="24"/>
          <w:lang w:val="en-US"/>
        </w:rPr>
        <w:t>Noa</w:t>
      </w:r>
      <w:proofErr w:type="spellEnd"/>
      <w:r w:rsidRPr="00941588">
        <w:rPr>
          <w:rFonts w:ascii="Arial" w:hAnsi="Arial" w:cs="Arial"/>
          <w:color w:val="000000" w:themeColor="text1"/>
          <w:sz w:val="24"/>
          <w:szCs w:val="24"/>
          <w:lang w:val="en-US"/>
        </w:rPr>
        <w:t xml:space="preserve">, </w:t>
      </w:r>
      <w:proofErr w:type="spellStart"/>
      <w:r w:rsidRPr="00941588">
        <w:rPr>
          <w:rFonts w:ascii="Arial" w:hAnsi="Arial" w:cs="Arial"/>
          <w:color w:val="000000" w:themeColor="text1"/>
          <w:sz w:val="24"/>
          <w:szCs w:val="24"/>
          <w:lang w:val="en-US"/>
        </w:rPr>
        <w:t>Idania</w:t>
      </w:r>
      <w:proofErr w:type="spellEnd"/>
      <w:r w:rsidRPr="00941588">
        <w:rPr>
          <w:rFonts w:ascii="Arial" w:hAnsi="Arial" w:cs="Arial"/>
          <w:color w:val="000000" w:themeColor="text1"/>
          <w:sz w:val="24"/>
          <w:szCs w:val="24"/>
          <w:lang w:val="en-US"/>
        </w:rPr>
        <w:t xml:space="preserve">. </w:t>
      </w:r>
      <w:r w:rsidRPr="00941588">
        <w:rPr>
          <w:rFonts w:ascii="Arial" w:hAnsi="Arial" w:cs="Arial"/>
          <w:color w:val="000000" w:themeColor="text1"/>
          <w:sz w:val="24"/>
          <w:szCs w:val="24"/>
        </w:rPr>
        <w:t xml:space="preserve">Vigencia del pensamiento martiano en la formación del profesional de la universidad cubana. </w:t>
      </w:r>
      <w:proofErr w:type="spellStart"/>
      <w:r w:rsidRPr="00941588">
        <w:rPr>
          <w:rFonts w:ascii="Arial" w:hAnsi="Arial" w:cs="Arial"/>
          <w:color w:val="000000" w:themeColor="text1"/>
          <w:sz w:val="24"/>
          <w:szCs w:val="24"/>
        </w:rPr>
        <w:t>EduSol</w:t>
      </w:r>
      <w:proofErr w:type="spellEnd"/>
      <w:r w:rsidRPr="00941588">
        <w:rPr>
          <w:rFonts w:ascii="Arial" w:hAnsi="Arial" w:cs="Arial"/>
          <w:color w:val="000000" w:themeColor="text1"/>
          <w:sz w:val="24"/>
          <w:szCs w:val="24"/>
        </w:rPr>
        <w:t>, vol. 15, núm. 52, julio-septiembre, 2015, pp. 82-89. Centro Universitario de Guantánamo</w:t>
      </w:r>
      <w:r w:rsidRPr="00941588">
        <w:rPr>
          <w:rFonts w:ascii="Arial" w:hAnsi="Arial" w:cs="Arial"/>
          <w:color w:val="000000" w:themeColor="text1"/>
          <w:sz w:val="24"/>
          <w:szCs w:val="24"/>
        </w:rPr>
        <w:br/>
        <w:t>Guantánamo, Cuba.</w:t>
      </w:r>
      <w:r w:rsidRPr="00941588">
        <w:rPr>
          <w:rFonts w:ascii="Arial" w:hAnsi="Arial" w:cs="Arial"/>
          <w:bCs/>
          <w:color w:val="000000" w:themeColor="text1"/>
          <w:sz w:val="24"/>
          <w:szCs w:val="24"/>
          <w:bdr w:val="none" w:sz="0" w:space="0" w:color="auto" w:frame="1"/>
        </w:rPr>
        <w:t xml:space="preserve"> (Internet) </w:t>
      </w:r>
      <w:r w:rsidRPr="00941588">
        <w:rPr>
          <w:rFonts w:ascii="Arial" w:hAnsi="Arial" w:cs="Arial"/>
          <w:color w:val="000000" w:themeColor="text1"/>
          <w:sz w:val="24"/>
          <w:szCs w:val="24"/>
          <w:shd w:val="clear" w:color="auto" w:fill="FFFFFF"/>
        </w:rPr>
        <w:t xml:space="preserve">(Citado 10 de noviembre de 2022) Disponible en: </w:t>
      </w:r>
      <w:hyperlink r:id="rId25" w:history="1">
        <w:r w:rsidRPr="00941588">
          <w:rPr>
            <w:rStyle w:val="Hipervnculo"/>
            <w:rFonts w:ascii="Arial" w:hAnsi="Arial" w:cs="Arial"/>
            <w:color w:val="000000" w:themeColor="text1"/>
            <w:sz w:val="24"/>
            <w:szCs w:val="24"/>
            <w:u w:val="none"/>
            <w:shd w:val="clear" w:color="auto" w:fill="FFFFFF"/>
          </w:rPr>
          <w:t>http://www.fidelsoldadodelasideas.cu</w:t>
        </w:r>
      </w:hyperlink>
      <w:r w:rsidRPr="00941588">
        <w:rPr>
          <w:rFonts w:ascii="Arial" w:hAnsi="Arial" w:cs="Arial"/>
          <w:color w:val="000000" w:themeColor="text1"/>
          <w:sz w:val="24"/>
          <w:szCs w:val="24"/>
        </w:rPr>
        <w:t xml:space="preserve"> </w:t>
      </w:r>
    </w:p>
    <w:p w:rsidR="00AC7BBC" w:rsidRPr="00941588" w:rsidRDefault="00AC7BBC" w:rsidP="00941588">
      <w:pPr>
        <w:pStyle w:val="Prrafodelista"/>
        <w:numPr>
          <w:ilvl w:val="0"/>
          <w:numId w:val="3"/>
        </w:numPr>
        <w:spacing w:after="200" w:line="276" w:lineRule="auto"/>
        <w:jc w:val="both"/>
        <w:rPr>
          <w:rFonts w:ascii="Arial" w:hAnsi="Arial" w:cs="Arial"/>
          <w:color w:val="000000" w:themeColor="text1"/>
          <w:sz w:val="24"/>
          <w:szCs w:val="24"/>
        </w:rPr>
      </w:pPr>
      <w:proofErr w:type="spellStart"/>
      <w:r w:rsidRPr="00941588">
        <w:rPr>
          <w:rFonts w:ascii="Arial" w:hAnsi="Arial" w:cs="Arial"/>
          <w:color w:val="000000" w:themeColor="text1"/>
          <w:sz w:val="24"/>
          <w:szCs w:val="24"/>
        </w:rPr>
        <w:t>Leyva</w:t>
      </w:r>
      <w:proofErr w:type="spellEnd"/>
      <w:r w:rsidRPr="00941588">
        <w:rPr>
          <w:rFonts w:ascii="Arial" w:hAnsi="Arial" w:cs="Arial"/>
          <w:color w:val="000000" w:themeColor="text1"/>
          <w:sz w:val="24"/>
          <w:szCs w:val="24"/>
        </w:rPr>
        <w:t xml:space="preserve"> Hernández, Esperanza; Tamayo Rodríguez, Elizabeth; Estévez </w:t>
      </w:r>
      <w:proofErr w:type="spellStart"/>
      <w:r w:rsidRPr="00941588">
        <w:rPr>
          <w:rFonts w:ascii="Arial" w:hAnsi="Arial" w:cs="Arial"/>
          <w:color w:val="000000" w:themeColor="text1"/>
          <w:sz w:val="24"/>
          <w:szCs w:val="24"/>
        </w:rPr>
        <w:t>Verdecia</w:t>
      </w:r>
      <w:proofErr w:type="spellEnd"/>
      <w:r w:rsidRPr="00941588">
        <w:rPr>
          <w:rFonts w:ascii="Arial" w:hAnsi="Arial" w:cs="Arial"/>
          <w:color w:val="000000" w:themeColor="text1"/>
          <w:sz w:val="24"/>
          <w:szCs w:val="24"/>
        </w:rPr>
        <w:t xml:space="preserve">, </w:t>
      </w:r>
      <w:proofErr w:type="spellStart"/>
      <w:r w:rsidRPr="00941588">
        <w:rPr>
          <w:rFonts w:ascii="Arial" w:hAnsi="Arial" w:cs="Arial"/>
          <w:color w:val="000000" w:themeColor="text1"/>
          <w:sz w:val="24"/>
          <w:szCs w:val="24"/>
        </w:rPr>
        <w:t>Belkis</w:t>
      </w:r>
      <w:proofErr w:type="spellEnd"/>
      <w:r w:rsidRPr="00941588">
        <w:rPr>
          <w:rFonts w:ascii="Arial" w:hAnsi="Arial" w:cs="Arial"/>
          <w:color w:val="000000" w:themeColor="text1"/>
          <w:sz w:val="24"/>
          <w:szCs w:val="24"/>
        </w:rPr>
        <w:t xml:space="preserve">. El pensamiento martiano en la Revolución Educacional actual.  Anuario Centro de Estudios Martianos N. 8 1983. Mayo de 2018. (Internet) (citado 10 de noviembre de 2022). Disponible en: </w:t>
      </w:r>
      <w:r w:rsidRPr="00941588">
        <w:rPr>
          <w:rFonts w:ascii="Arial" w:hAnsi="Arial" w:cs="Arial"/>
          <w:color w:val="000000" w:themeColor="text1"/>
          <w:sz w:val="24"/>
          <w:szCs w:val="24"/>
          <w:shd w:val="clear" w:color="auto" w:fill="FFFFFF"/>
        </w:rPr>
        <w:t>http://www.josemarti.cu</w:t>
      </w:r>
    </w:p>
    <w:p w:rsidR="00AC7BBC" w:rsidRPr="00941588" w:rsidRDefault="00AC7BBC" w:rsidP="00941588">
      <w:pPr>
        <w:pStyle w:val="Prrafodelista"/>
        <w:numPr>
          <w:ilvl w:val="0"/>
          <w:numId w:val="3"/>
        </w:numPr>
        <w:spacing w:after="200" w:line="276" w:lineRule="auto"/>
        <w:jc w:val="both"/>
        <w:rPr>
          <w:rFonts w:ascii="Arial" w:hAnsi="Arial" w:cs="Arial"/>
          <w:color w:val="000000" w:themeColor="text1"/>
          <w:sz w:val="24"/>
          <w:szCs w:val="24"/>
        </w:rPr>
      </w:pPr>
      <w:r w:rsidRPr="00941588">
        <w:rPr>
          <w:rFonts w:ascii="Arial" w:hAnsi="Arial" w:cs="Arial"/>
          <w:color w:val="000000" w:themeColor="text1"/>
          <w:sz w:val="24"/>
          <w:szCs w:val="24"/>
        </w:rPr>
        <w:t xml:space="preserve"> </w:t>
      </w:r>
      <w:proofErr w:type="spellStart"/>
      <w:r w:rsidRPr="00941588">
        <w:rPr>
          <w:rFonts w:ascii="Arial" w:hAnsi="Arial" w:cs="Arial"/>
          <w:color w:val="000000" w:themeColor="text1"/>
          <w:sz w:val="24"/>
          <w:szCs w:val="24"/>
        </w:rPr>
        <w:t>M.artí</w:t>
      </w:r>
      <w:proofErr w:type="spellEnd"/>
      <w:r w:rsidRPr="00941588">
        <w:rPr>
          <w:rFonts w:ascii="Arial" w:hAnsi="Arial" w:cs="Arial"/>
          <w:color w:val="000000" w:themeColor="text1"/>
          <w:sz w:val="24"/>
          <w:szCs w:val="24"/>
        </w:rPr>
        <w:t xml:space="preserve">, J. (1975). </w:t>
      </w:r>
      <w:r w:rsidRPr="00941588">
        <w:rPr>
          <w:rFonts w:ascii="Arial" w:hAnsi="Arial" w:cs="Arial"/>
          <w:iCs/>
          <w:color w:val="000000" w:themeColor="text1"/>
          <w:sz w:val="24"/>
          <w:szCs w:val="24"/>
        </w:rPr>
        <w:t xml:space="preserve">Obras Completas t.1. </w:t>
      </w:r>
      <w:r w:rsidRPr="00941588">
        <w:rPr>
          <w:rFonts w:ascii="Arial" w:hAnsi="Arial" w:cs="Arial"/>
          <w:color w:val="000000" w:themeColor="text1"/>
          <w:sz w:val="24"/>
          <w:szCs w:val="24"/>
        </w:rPr>
        <w:t xml:space="preserve">La Habana: Editora Política. Centro de Estudios Martianos. (2002). </w:t>
      </w:r>
      <w:r w:rsidRPr="00941588">
        <w:rPr>
          <w:rFonts w:ascii="Arial" w:hAnsi="Arial" w:cs="Arial"/>
          <w:color w:val="000000" w:themeColor="text1"/>
          <w:sz w:val="24"/>
          <w:szCs w:val="24"/>
          <w:shd w:val="clear" w:color="auto" w:fill="FFFFFF"/>
        </w:rPr>
        <w:t>(Internet) (Citado 10 de noviembre 2022). Disponible en:</w:t>
      </w:r>
      <w:r w:rsidRPr="00941588">
        <w:rPr>
          <w:rFonts w:ascii="Arial" w:hAnsi="Arial" w:cs="Arial"/>
          <w:color w:val="000000" w:themeColor="text1"/>
          <w:sz w:val="24"/>
          <w:szCs w:val="24"/>
        </w:rPr>
        <w:t xml:space="preserve"> </w:t>
      </w:r>
      <w:r w:rsidRPr="00941588">
        <w:rPr>
          <w:rFonts w:ascii="Arial" w:hAnsi="Arial" w:cs="Arial"/>
          <w:color w:val="000000" w:themeColor="text1"/>
          <w:sz w:val="24"/>
          <w:szCs w:val="24"/>
          <w:shd w:val="clear" w:color="auto" w:fill="FFFFFF"/>
        </w:rPr>
        <w:t>http://www.josemarti.cu</w:t>
      </w:r>
      <w:r w:rsidRPr="00941588">
        <w:rPr>
          <w:rFonts w:ascii="Arial" w:hAnsi="Arial" w:cs="Arial"/>
          <w:color w:val="000000" w:themeColor="text1"/>
          <w:sz w:val="24"/>
          <w:szCs w:val="24"/>
        </w:rPr>
        <w:t xml:space="preserve"> </w:t>
      </w:r>
    </w:p>
    <w:p w:rsidR="00AC7BBC" w:rsidRPr="00941588" w:rsidRDefault="00AC7BBC" w:rsidP="00941588">
      <w:pPr>
        <w:pStyle w:val="Prrafodelista"/>
        <w:numPr>
          <w:ilvl w:val="0"/>
          <w:numId w:val="3"/>
        </w:numPr>
        <w:spacing w:after="200" w:line="276" w:lineRule="auto"/>
        <w:jc w:val="both"/>
        <w:rPr>
          <w:rFonts w:ascii="Arial" w:hAnsi="Arial" w:cs="Arial"/>
          <w:color w:val="000000" w:themeColor="text1"/>
          <w:sz w:val="24"/>
          <w:szCs w:val="24"/>
        </w:rPr>
      </w:pPr>
      <w:r w:rsidRPr="00941588">
        <w:rPr>
          <w:rFonts w:ascii="Arial" w:hAnsi="Arial" w:cs="Arial"/>
          <w:color w:val="000000" w:themeColor="text1"/>
          <w:sz w:val="24"/>
          <w:szCs w:val="24"/>
        </w:rPr>
        <w:t xml:space="preserve">Martí, J. (1975). </w:t>
      </w:r>
      <w:r w:rsidRPr="00941588">
        <w:rPr>
          <w:rFonts w:ascii="Arial" w:hAnsi="Arial" w:cs="Arial"/>
          <w:iCs/>
          <w:color w:val="000000" w:themeColor="text1"/>
          <w:sz w:val="24"/>
          <w:szCs w:val="24"/>
        </w:rPr>
        <w:t xml:space="preserve">Obras Completas t.4. </w:t>
      </w:r>
      <w:r w:rsidRPr="00941588">
        <w:rPr>
          <w:rFonts w:ascii="Arial" w:hAnsi="Arial" w:cs="Arial"/>
          <w:color w:val="000000" w:themeColor="text1"/>
          <w:sz w:val="24"/>
          <w:szCs w:val="24"/>
        </w:rPr>
        <w:t xml:space="preserve">La Habana: Editora Política. Centro de Estudios Martianos. (2002). </w:t>
      </w:r>
      <w:r w:rsidRPr="00941588">
        <w:rPr>
          <w:rFonts w:ascii="Arial" w:hAnsi="Arial" w:cs="Arial"/>
          <w:color w:val="000000" w:themeColor="text1"/>
          <w:sz w:val="24"/>
          <w:szCs w:val="24"/>
          <w:shd w:val="clear" w:color="auto" w:fill="FFFFFF"/>
        </w:rPr>
        <w:t>(Internet) (Citado 10 de noviembre 2022). Disponible en:</w:t>
      </w:r>
      <w:r w:rsidRPr="00941588">
        <w:rPr>
          <w:rFonts w:ascii="Arial" w:hAnsi="Arial" w:cs="Arial"/>
          <w:color w:val="000000" w:themeColor="text1"/>
          <w:sz w:val="24"/>
          <w:szCs w:val="24"/>
        </w:rPr>
        <w:t xml:space="preserve"> </w:t>
      </w:r>
      <w:r w:rsidRPr="00941588">
        <w:rPr>
          <w:rFonts w:ascii="Arial" w:hAnsi="Arial" w:cs="Arial"/>
          <w:color w:val="000000" w:themeColor="text1"/>
          <w:sz w:val="24"/>
          <w:szCs w:val="24"/>
          <w:shd w:val="clear" w:color="auto" w:fill="FFFFFF"/>
        </w:rPr>
        <w:t>http://www.josemarti.cu</w:t>
      </w:r>
    </w:p>
    <w:p w:rsidR="00AC7BBC" w:rsidRPr="00941588" w:rsidRDefault="00AC7BBC" w:rsidP="00941588">
      <w:pPr>
        <w:pStyle w:val="Prrafodelista"/>
        <w:numPr>
          <w:ilvl w:val="0"/>
          <w:numId w:val="3"/>
        </w:numPr>
        <w:spacing w:after="200" w:line="276" w:lineRule="auto"/>
        <w:jc w:val="both"/>
        <w:rPr>
          <w:rFonts w:ascii="Arial" w:hAnsi="Arial" w:cs="Arial"/>
          <w:color w:val="000000" w:themeColor="text1"/>
          <w:sz w:val="24"/>
          <w:szCs w:val="24"/>
        </w:rPr>
      </w:pPr>
      <w:r w:rsidRPr="00941588">
        <w:rPr>
          <w:rFonts w:ascii="Arial" w:hAnsi="Arial" w:cs="Arial"/>
          <w:color w:val="000000" w:themeColor="text1"/>
          <w:sz w:val="24"/>
          <w:szCs w:val="24"/>
        </w:rPr>
        <w:lastRenderedPageBreak/>
        <w:t xml:space="preserve">Martí, J. (1975). </w:t>
      </w:r>
      <w:r w:rsidRPr="00941588">
        <w:rPr>
          <w:rFonts w:ascii="Arial" w:hAnsi="Arial" w:cs="Arial"/>
          <w:iCs/>
          <w:color w:val="000000" w:themeColor="text1"/>
          <w:sz w:val="24"/>
          <w:szCs w:val="24"/>
        </w:rPr>
        <w:t xml:space="preserve">Obras Completas t.2. </w:t>
      </w:r>
      <w:r w:rsidRPr="00941588">
        <w:rPr>
          <w:rFonts w:ascii="Arial" w:hAnsi="Arial" w:cs="Arial"/>
          <w:color w:val="000000" w:themeColor="text1"/>
          <w:sz w:val="24"/>
          <w:szCs w:val="24"/>
        </w:rPr>
        <w:t xml:space="preserve">La Habana: Editora Política. Centro de Estudios Martianos. (2002). </w:t>
      </w:r>
      <w:r w:rsidRPr="00941588">
        <w:rPr>
          <w:rFonts w:ascii="Arial" w:hAnsi="Arial" w:cs="Arial"/>
          <w:color w:val="000000" w:themeColor="text1"/>
          <w:sz w:val="24"/>
          <w:szCs w:val="24"/>
          <w:shd w:val="clear" w:color="auto" w:fill="FFFFFF"/>
        </w:rPr>
        <w:t>(Internet) (Citado 10 de noviembre 2022). Disponible en:</w:t>
      </w:r>
      <w:r w:rsidRPr="00941588">
        <w:rPr>
          <w:rFonts w:ascii="Arial" w:hAnsi="Arial" w:cs="Arial"/>
          <w:color w:val="000000" w:themeColor="text1"/>
          <w:sz w:val="24"/>
          <w:szCs w:val="24"/>
        </w:rPr>
        <w:t xml:space="preserve"> </w:t>
      </w:r>
      <w:r w:rsidRPr="00941588">
        <w:rPr>
          <w:rFonts w:ascii="Arial" w:hAnsi="Arial" w:cs="Arial"/>
          <w:color w:val="000000" w:themeColor="text1"/>
          <w:sz w:val="24"/>
          <w:szCs w:val="24"/>
          <w:shd w:val="clear" w:color="auto" w:fill="FFFFFF"/>
        </w:rPr>
        <w:t>http://www.josemarti.cu</w:t>
      </w:r>
      <w:r w:rsidRPr="00941588">
        <w:rPr>
          <w:rFonts w:ascii="Arial" w:hAnsi="Arial" w:cs="Arial"/>
          <w:color w:val="000000" w:themeColor="text1"/>
          <w:sz w:val="24"/>
          <w:szCs w:val="24"/>
        </w:rPr>
        <w:t xml:space="preserve"> </w:t>
      </w:r>
    </w:p>
    <w:p w:rsidR="00AC7BBC" w:rsidRPr="00941588" w:rsidRDefault="00AC7BBC" w:rsidP="00941588">
      <w:pPr>
        <w:pStyle w:val="Prrafodelista"/>
        <w:numPr>
          <w:ilvl w:val="0"/>
          <w:numId w:val="3"/>
        </w:numPr>
        <w:spacing w:after="200" w:line="276" w:lineRule="auto"/>
        <w:jc w:val="both"/>
        <w:rPr>
          <w:rFonts w:ascii="Arial" w:hAnsi="Arial" w:cs="Arial"/>
          <w:color w:val="000000" w:themeColor="text1"/>
          <w:sz w:val="24"/>
          <w:szCs w:val="24"/>
        </w:rPr>
      </w:pPr>
      <w:r w:rsidRPr="00941588">
        <w:rPr>
          <w:rFonts w:ascii="Arial" w:hAnsi="Arial" w:cs="Arial"/>
          <w:color w:val="000000" w:themeColor="text1"/>
          <w:sz w:val="24"/>
          <w:szCs w:val="24"/>
        </w:rPr>
        <w:t xml:space="preserve">Martí, J. (1975). </w:t>
      </w:r>
      <w:r w:rsidRPr="00941588">
        <w:rPr>
          <w:rFonts w:ascii="Arial" w:hAnsi="Arial" w:cs="Arial"/>
          <w:iCs/>
          <w:color w:val="000000" w:themeColor="text1"/>
          <w:sz w:val="24"/>
          <w:szCs w:val="24"/>
        </w:rPr>
        <w:t xml:space="preserve">Obras Completas t.22. </w:t>
      </w:r>
      <w:r w:rsidRPr="00941588">
        <w:rPr>
          <w:rFonts w:ascii="Arial" w:hAnsi="Arial" w:cs="Arial"/>
          <w:color w:val="000000" w:themeColor="text1"/>
          <w:sz w:val="24"/>
          <w:szCs w:val="24"/>
        </w:rPr>
        <w:t xml:space="preserve">La Habana: </w:t>
      </w:r>
      <w:proofErr w:type="spellStart"/>
      <w:r w:rsidRPr="00941588">
        <w:rPr>
          <w:rFonts w:ascii="Arial" w:hAnsi="Arial" w:cs="Arial"/>
          <w:color w:val="000000" w:themeColor="text1"/>
          <w:sz w:val="24"/>
          <w:szCs w:val="24"/>
        </w:rPr>
        <w:t>Edittora</w:t>
      </w:r>
      <w:proofErr w:type="spellEnd"/>
      <w:r w:rsidRPr="00941588">
        <w:rPr>
          <w:rFonts w:ascii="Arial" w:hAnsi="Arial" w:cs="Arial"/>
          <w:color w:val="000000" w:themeColor="text1"/>
          <w:sz w:val="24"/>
          <w:szCs w:val="24"/>
        </w:rPr>
        <w:t xml:space="preserve"> política. Centro de Estudios Martianos. (2002). </w:t>
      </w:r>
      <w:r w:rsidRPr="00941588">
        <w:rPr>
          <w:rFonts w:ascii="Arial" w:hAnsi="Arial" w:cs="Arial"/>
          <w:color w:val="000000" w:themeColor="text1"/>
          <w:sz w:val="24"/>
          <w:szCs w:val="24"/>
          <w:shd w:val="clear" w:color="auto" w:fill="FFFFFF"/>
        </w:rPr>
        <w:t>(Internet) (Citado 10 de noviembre 2022). Disponible en:</w:t>
      </w:r>
      <w:r w:rsidRPr="00941588">
        <w:rPr>
          <w:rFonts w:ascii="Arial" w:hAnsi="Arial" w:cs="Arial"/>
          <w:color w:val="000000" w:themeColor="text1"/>
          <w:sz w:val="24"/>
          <w:szCs w:val="24"/>
        </w:rPr>
        <w:t xml:space="preserve"> </w:t>
      </w:r>
      <w:r w:rsidRPr="00941588">
        <w:rPr>
          <w:rFonts w:ascii="Arial" w:hAnsi="Arial" w:cs="Arial"/>
          <w:color w:val="000000" w:themeColor="text1"/>
          <w:sz w:val="24"/>
          <w:szCs w:val="24"/>
          <w:shd w:val="clear" w:color="auto" w:fill="FFFFFF"/>
        </w:rPr>
        <w:t>http://www.josemarti.cu</w:t>
      </w:r>
    </w:p>
    <w:p w:rsidR="00AC7BBC" w:rsidRPr="00941588" w:rsidRDefault="00AC7BBC" w:rsidP="00941588">
      <w:pPr>
        <w:pStyle w:val="Prrafodelista"/>
        <w:numPr>
          <w:ilvl w:val="0"/>
          <w:numId w:val="3"/>
        </w:numPr>
        <w:spacing w:after="200" w:line="276" w:lineRule="auto"/>
        <w:jc w:val="both"/>
        <w:rPr>
          <w:rFonts w:ascii="Arial" w:hAnsi="Arial" w:cs="Arial"/>
          <w:color w:val="000000" w:themeColor="text1"/>
          <w:sz w:val="24"/>
          <w:szCs w:val="24"/>
        </w:rPr>
      </w:pPr>
      <w:r w:rsidRPr="00941588">
        <w:rPr>
          <w:rFonts w:ascii="Arial" w:hAnsi="Arial" w:cs="Arial"/>
          <w:color w:val="000000" w:themeColor="text1"/>
          <w:sz w:val="24"/>
          <w:szCs w:val="24"/>
        </w:rPr>
        <w:t xml:space="preserve">Castro, F. (1961). Discurso por el Acto en la Plaza de la Revolución "José Martí" en conmemoración del Día Internacional de los Trabajadores. En </w:t>
      </w:r>
      <w:r w:rsidRPr="00941588">
        <w:rPr>
          <w:rFonts w:ascii="Arial" w:hAnsi="Arial" w:cs="Arial"/>
          <w:iCs/>
          <w:color w:val="000000" w:themeColor="text1"/>
          <w:sz w:val="24"/>
          <w:szCs w:val="24"/>
        </w:rPr>
        <w:t>Obras Revolucionarias</w:t>
      </w:r>
      <w:r w:rsidRPr="00941588">
        <w:rPr>
          <w:rFonts w:ascii="Arial" w:hAnsi="Arial" w:cs="Arial"/>
          <w:color w:val="000000" w:themeColor="text1"/>
          <w:sz w:val="24"/>
          <w:szCs w:val="24"/>
        </w:rPr>
        <w:t xml:space="preserve"> </w:t>
      </w:r>
      <w:r w:rsidRPr="00941588">
        <w:rPr>
          <w:rFonts w:ascii="Arial" w:hAnsi="Arial" w:cs="Arial"/>
          <w:iCs/>
          <w:color w:val="000000" w:themeColor="text1"/>
          <w:sz w:val="24"/>
          <w:szCs w:val="24"/>
        </w:rPr>
        <w:t xml:space="preserve">No 16. </w:t>
      </w:r>
      <w:r w:rsidRPr="00941588">
        <w:rPr>
          <w:rFonts w:ascii="Arial" w:hAnsi="Arial" w:cs="Arial"/>
          <w:color w:val="000000" w:themeColor="text1"/>
          <w:sz w:val="24"/>
          <w:szCs w:val="24"/>
        </w:rPr>
        <w:t>La Habana: Imprenta Nacional de Cuba</w:t>
      </w:r>
    </w:p>
    <w:p w:rsidR="00AC7BBC" w:rsidRPr="00941588" w:rsidRDefault="00AC7BBC" w:rsidP="00941588">
      <w:pPr>
        <w:pStyle w:val="Prrafodelista"/>
        <w:numPr>
          <w:ilvl w:val="0"/>
          <w:numId w:val="3"/>
        </w:numPr>
        <w:spacing w:after="200" w:line="276" w:lineRule="auto"/>
        <w:jc w:val="both"/>
        <w:rPr>
          <w:rFonts w:ascii="Arial" w:hAnsi="Arial" w:cs="Arial"/>
          <w:color w:val="000000" w:themeColor="text1"/>
          <w:sz w:val="24"/>
          <w:szCs w:val="24"/>
        </w:rPr>
      </w:pPr>
      <w:r w:rsidRPr="00941588">
        <w:rPr>
          <w:rFonts w:ascii="Arial" w:hAnsi="Arial" w:cs="Arial"/>
          <w:color w:val="000000" w:themeColor="text1"/>
          <w:sz w:val="24"/>
          <w:szCs w:val="24"/>
        </w:rPr>
        <w:t xml:space="preserve">Castro, F. (1998). Discurso en Clausura del V Congreso de los CDR, el 28 de septiembre de 1998. </w:t>
      </w:r>
      <w:r w:rsidRPr="00941588">
        <w:rPr>
          <w:rFonts w:ascii="Arial" w:hAnsi="Arial" w:cs="Arial"/>
          <w:iCs/>
          <w:color w:val="000000" w:themeColor="text1"/>
          <w:sz w:val="24"/>
          <w:szCs w:val="24"/>
        </w:rPr>
        <w:t>Granma</w:t>
      </w:r>
    </w:p>
    <w:p w:rsidR="00AC7BBC" w:rsidRPr="00941588" w:rsidRDefault="00AC7BBC" w:rsidP="00941588">
      <w:pPr>
        <w:pStyle w:val="Prrafodelista"/>
        <w:numPr>
          <w:ilvl w:val="0"/>
          <w:numId w:val="3"/>
        </w:numPr>
        <w:spacing w:after="200" w:line="276" w:lineRule="auto"/>
        <w:jc w:val="both"/>
        <w:rPr>
          <w:rFonts w:ascii="Arial" w:hAnsi="Arial" w:cs="Arial"/>
          <w:color w:val="000000" w:themeColor="text1"/>
          <w:sz w:val="24"/>
          <w:szCs w:val="24"/>
        </w:rPr>
      </w:pPr>
      <w:r w:rsidRPr="00941588">
        <w:rPr>
          <w:rFonts w:ascii="Arial" w:hAnsi="Arial" w:cs="Arial"/>
          <w:color w:val="000000" w:themeColor="text1"/>
          <w:sz w:val="24"/>
          <w:szCs w:val="24"/>
        </w:rPr>
        <w:t xml:space="preserve">Prieto, Abel. Releyendo el Concepto de Revolución. 2020. Periódico Granma. ISNN 0864-0424 </w:t>
      </w:r>
      <w:r w:rsidRPr="00941588">
        <w:rPr>
          <w:rFonts w:ascii="Arial" w:hAnsi="Arial" w:cs="Arial"/>
          <w:bCs/>
          <w:color w:val="000000" w:themeColor="text1"/>
          <w:sz w:val="24"/>
          <w:szCs w:val="24"/>
          <w:bdr w:val="none" w:sz="0" w:space="0" w:color="auto" w:frame="1"/>
        </w:rPr>
        <w:t xml:space="preserve">(Internet) </w:t>
      </w:r>
      <w:r w:rsidRPr="00941588">
        <w:rPr>
          <w:rFonts w:ascii="Arial" w:hAnsi="Arial" w:cs="Arial"/>
          <w:color w:val="000000" w:themeColor="text1"/>
          <w:sz w:val="24"/>
          <w:szCs w:val="24"/>
          <w:shd w:val="clear" w:color="auto" w:fill="FFFFFF"/>
        </w:rPr>
        <w:t xml:space="preserve">(Citado 10 de noviembre de 2022) Disponible en: </w:t>
      </w:r>
      <w:hyperlink r:id="rId26" w:history="1">
        <w:r w:rsidRPr="00941588">
          <w:rPr>
            <w:rStyle w:val="Hipervnculo"/>
            <w:rFonts w:ascii="Arial" w:hAnsi="Arial" w:cs="Arial"/>
            <w:color w:val="000000" w:themeColor="text1"/>
            <w:sz w:val="24"/>
            <w:szCs w:val="24"/>
            <w:u w:val="none"/>
            <w:shd w:val="clear" w:color="auto" w:fill="FFFFFF"/>
          </w:rPr>
          <w:t>http://www.fidelsoldadodelasideas.cu</w:t>
        </w:r>
      </w:hyperlink>
      <w:r w:rsidRPr="00941588">
        <w:rPr>
          <w:rFonts w:ascii="Arial" w:hAnsi="Arial" w:cs="Arial"/>
          <w:color w:val="000000" w:themeColor="text1"/>
          <w:sz w:val="24"/>
          <w:szCs w:val="24"/>
        </w:rPr>
        <w:t xml:space="preserve"> </w:t>
      </w:r>
    </w:p>
    <w:p w:rsidR="00AC7BBC" w:rsidRPr="00941588" w:rsidRDefault="00AC7BBC" w:rsidP="00941588">
      <w:pPr>
        <w:pStyle w:val="Prrafodelista"/>
        <w:numPr>
          <w:ilvl w:val="0"/>
          <w:numId w:val="3"/>
        </w:numPr>
        <w:spacing w:after="200" w:line="276" w:lineRule="auto"/>
        <w:jc w:val="both"/>
        <w:rPr>
          <w:rFonts w:ascii="Arial" w:hAnsi="Arial" w:cs="Arial"/>
          <w:color w:val="000000" w:themeColor="text1"/>
          <w:sz w:val="24"/>
          <w:szCs w:val="24"/>
        </w:rPr>
      </w:pPr>
      <w:r w:rsidRPr="00941588">
        <w:rPr>
          <w:rFonts w:ascii="Arial" w:hAnsi="Arial" w:cs="Arial"/>
          <w:color w:val="000000" w:themeColor="text1"/>
          <w:sz w:val="24"/>
          <w:szCs w:val="24"/>
        </w:rPr>
        <w:t xml:space="preserve"> Castro, F. (1997). Discurso por la Inauguración del curso escolar 1997-1998. </w:t>
      </w:r>
      <w:r w:rsidRPr="00941588">
        <w:rPr>
          <w:rFonts w:ascii="Arial" w:hAnsi="Arial" w:cs="Arial"/>
          <w:iCs/>
          <w:color w:val="000000" w:themeColor="text1"/>
          <w:sz w:val="24"/>
          <w:szCs w:val="24"/>
        </w:rPr>
        <w:t>Periódico</w:t>
      </w:r>
      <w:r w:rsidRPr="00941588">
        <w:rPr>
          <w:rFonts w:ascii="Arial" w:hAnsi="Arial" w:cs="Arial"/>
          <w:color w:val="000000" w:themeColor="text1"/>
          <w:sz w:val="24"/>
          <w:szCs w:val="24"/>
        </w:rPr>
        <w:t xml:space="preserve"> </w:t>
      </w:r>
      <w:r w:rsidRPr="00941588">
        <w:rPr>
          <w:rFonts w:ascii="Arial" w:hAnsi="Arial" w:cs="Arial"/>
          <w:iCs/>
          <w:color w:val="000000" w:themeColor="text1"/>
          <w:sz w:val="24"/>
          <w:szCs w:val="24"/>
        </w:rPr>
        <w:t>Granma.</w:t>
      </w:r>
      <w:r w:rsidRPr="00941588">
        <w:rPr>
          <w:rFonts w:ascii="Arial" w:hAnsi="Arial" w:cs="Arial"/>
          <w:bCs/>
          <w:color w:val="000000" w:themeColor="text1"/>
          <w:sz w:val="24"/>
          <w:szCs w:val="24"/>
          <w:bdr w:val="none" w:sz="0" w:space="0" w:color="auto" w:frame="1"/>
        </w:rPr>
        <w:t xml:space="preserve"> (Internet) </w:t>
      </w:r>
      <w:r w:rsidRPr="00941588">
        <w:rPr>
          <w:rFonts w:ascii="Arial" w:hAnsi="Arial" w:cs="Arial"/>
          <w:color w:val="000000" w:themeColor="text1"/>
          <w:sz w:val="24"/>
          <w:szCs w:val="24"/>
          <w:shd w:val="clear" w:color="auto" w:fill="FFFFFF"/>
        </w:rPr>
        <w:t xml:space="preserve">(Citado 10 de noviembre de 2022) Disponible en: </w:t>
      </w:r>
      <w:hyperlink r:id="rId27" w:history="1">
        <w:r w:rsidRPr="00941588">
          <w:rPr>
            <w:rStyle w:val="Hipervnculo"/>
            <w:rFonts w:ascii="Arial" w:hAnsi="Arial" w:cs="Arial"/>
            <w:color w:val="000000" w:themeColor="text1"/>
            <w:sz w:val="24"/>
            <w:szCs w:val="24"/>
            <w:u w:val="none"/>
            <w:shd w:val="clear" w:color="auto" w:fill="FFFFFF"/>
          </w:rPr>
          <w:t>http://www.fidelsoldadodelasideas.cu</w:t>
        </w:r>
      </w:hyperlink>
      <w:r w:rsidRPr="00941588">
        <w:rPr>
          <w:rFonts w:ascii="Arial" w:hAnsi="Arial" w:cs="Arial"/>
          <w:color w:val="000000" w:themeColor="text1"/>
          <w:sz w:val="24"/>
          <w:szCs w:val="24"/>
        </w:rPr>
        <w:t xml:space="preserve"> </w:t>
      </w:r>
    </w:p>
    <w:p w:rsidR="00AC7BBC" w:rsidRPr="00941588" w:rsidRDefault="00AC7BBC" w:rsidP="00941588">
      <w:pPr>
        <w:pStyle w:val="Prrafodelista"/>
        <w:numPr>
          <w:ilvl w:val="0"/>
          <w:numId w:val="3"/>
        </w:numPr>
        <w:spacing w:after="200" w:line="276" w:lineRule="auto"/>
        <w:jc w:val="both"/>
        <w:rPr>
          <w:rFonts w:ascii="Arial" w:hAnsi="Arial" w:cs="Arial"/>
          <w:color w:val="000000" w:themeColor="text1"/>
          <w:sz w:val="24"/>
          <w:szCs w:val="24"/>
        </w:rPr>
      </w:pPr>
      <w:r w:rsidRPr="00941588">
        <w:rPr>
          <w:rFonts w:ascii="Arial" w:hAnsi="Arial" w:cs="Arial"/>
          <w:color w:val="000000" w:themeColor="text1"/>
          <w:sz w:val="24"/>
          <w:szCs w:val="24"/>
        </w:rPr>
        <w:t xml:space="preserve">Castro, F. (1999). Discurso en el Primer Congreso Internacional de Cultura y Desarrollo, el 11 de junio de 1999. </w:t>
      </w:r>
      <w:r w:rsidRPr="00941588">
        <w:rPr>
          <w:rFonts w:ascii="Arial" w:hAnsi="Arial" w:cs="Arial"/>
          <w:iCs/>
          <w:color w:val="000000" w:themeColor="text1"/>
          <w:sz w:val="24"/>
          <w:szCs w:val="24"/>
        </w:rPr>
        <w:t>Granma.</w:t>
      </w:r>
      <w:r w:rsidRPr="00941588">
        <w:rPr>
          <w:rFonts w:ascii="Arial" w:hAnsi="Arial" w:cs="Arial"/>
          <w:bCs/>
          <w:color w:val="000000" w:themeColor="text1"/>
          <w:sz w:val="24"/>
          <w:szCs w:val="24"/>
          <w:bdr w:val="none" w:sz="0" w:space="0" w:color="auto" w:frame="1"/>
        </w:rPr>
        <w:t xml:space="preserve"> (Internet) </w:t>
      </w:r>
      <w:r w:rsidRPr="00941588">
        <w:rPr>
          <w:rFonts w:ascii="Arial" w:hAnsi="Arial" w:cs="Arial"/>
          <w:color w:val="000000" w:themeColor="text1"/>
          <w:sz w:val="24"/>
          <w:szCs w:val="24"/>
          <w:shd w:val="clear" w:color="auto" w:fill="FFFFFF"/>
        </w:rPr>
        <w:t xml:space="preserve">(Citado 10 de noviembre de 2022) Disponible en: </w:t>
      </w:r>
      <w:hyperlink r:id="rId28" w:history="1">
        <w:r w:rsidRPr="00941588">
          <w:rPr>
            <w:rStyle w:val="Hipervnculo"/>
            <w:rFonts w:ascii="Arial" w:hAnsi="Arial" w:cs="Arial"/>
            <w:color w:val="000000" w:themeColor="text1"/>
            <w:sz w:val="24"/>
            <w:szCs w:val="24"/>
            <w:u w:val="none"/>
            <w:shd w:val="clear" w:color="auto" w:fill="FFFFFF"/>
          </w:rPr>
          <w:t>http://www.fidelsoldadodelasideas.cu</w:t>
        </w:r>
      </w:hyperlink>
      <w:r w:rsidRPr="00941588">
        <w:rPr>
          <w:rFonts w:ascii="Arial" w:hAnsi="Arial" w:cs="Arial"/>
          <w:color w:val="000000" w:themeColor="text1"/>
          <w:sz w:val="24"/>
          <w:szCs w:val="24"/>
        </w:rPr>
        <w:t xml:space="preserve"> </w:t>
      </w:r>
    </w:p>
    <w:p w:rsidR="00AC7BBC" w:rsidRPr="00941588" w:rsidRDefault="00AC7BBC" w:rsidP="00941588">
      <w:pPr>
        <w:spacing w:line="276" w:lineRule="auto"/>
        <w:jc w:val="both"/>
        <w:rPr>
          <w:rFonts w:ascii="Arial" w:hAnsi="Arial" w:cs="Arial"/>
          <w:color w:val="000000" w:themeColor="text1"/>
          <w:sz w:val="24"/>
          <w:szCs w:val="24"/>
        </w:rPr>
      </w:pPr>
    </w:p>
    <w:p w:rsidR="00AC7BBC" w:rsidRPr="00941588" w:rsidRDefault="00AC7BBC" w:rsidP="00941588">
      <w:pPr>
        <w:spacing w:line="276" w:lineRule="auto"/>
        <w:rPr>
          <w:rFonts w:ascii="Arial" w:hAnsi="Arial" w:cs="Arial"/>
          <w:color w:val="000000" w:themeColor="text1"/>
          <w:sz w:val="24"/>
          <w:szCs w:val="24"/>
        </w:rPr>
      </w:pPr>
    </w:p>
    <w:p w:rsidR="005D2089" w:rsidRPr="00941588" w:rsidRDefault="005D2089" w:rsidP="00941588">
      <w:pPr>
        <w:spacing w:line="276" w:lineRule="auto"/>
        <w:jc w:val="both"/>
        <w:rPr>
          <w:rFonts w:ascii="Arial" w:hAnsi="Arial" w:cs="Arial"/>
          <w:color w:val="000000" w:themeColor="text1"/>
          <w:sz w:val="24"/>
          <w:szCs w:val="24"/>
        </w:rPr>
      </w:pPr>
    </w:p>
    <w:sectPr w:rsidR="005D2089" w:rsidRPr="00941588" w:rsidSect="00086865">
      <w:headerReference w:type="default" r:id="rId29"/>
      <w:pgSz w:w="12240" w:h="15840"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5AD9" w:rsidRDefault="009D5AD9" w:rsidP="003C7F19">
      <w:pPr>
        <w:spacing w:after="0" w:line="240" w:lineRule="auto"/>
      </w:pPr>
      <w:r>
        <w:separator/>
      </w:r>
    </w:p>
  </w:endnote>
  <w:endnote w:type="continuationSeparator" w:id="1">
    <w:p w:rsidR="009D5AD9" w:rsidRDefault="009D5AD9" w:rsidP="003C7F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5AD9" w:rsidRDefault="009D5AD9" w:rsidP="003C7F19">
      <w:pPr>
        <w:spacing w:after="0" w:line="240" w:lineRule="auto"/>
      </w:pPr>
      <w:r>
        <w:separator/>
      </w:r>
    </w:p>
  </w:footnote>
  <w:footnote w:type="continuationSeparator" w:id="1">
    <w:p w:rsidR="009D5AD9" w:rsidRDefault="009D5AD9" w:rsidP="003C7F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CE" w:rsidRDefault="007F562A">
    <w:pPr>
      <w:pStyle w:val="Encabezado"/>
    </w:pPr>
    <w:r>
      <w:rPr>
        <w:rFonts w:ascii="Arial" w:eastAsia="Trebuchet MS" w:hAnsi="Arial" w:cs="Arial"/>
        <w:bCs/>
        <w:noProof/>
        <w:sz w:val="24"/>
        <w:szCs w:val="24"/>
        <w:lang w:val="en-US"/>
      </w:rPr>
      <w:drawing>
        <wp:anchor distT="0" distB="0" distL="114300" distR="114300" simplePos="0" relativeHeight="251665408" behindDoc="1" locked="0" layoutInCell="1" allowOverlap="1">
          <wp:simplePos x="0" y="0"/>
          <wp:positionH relativeFrom="column">
            <wp:posOffset>4437380</wp:posOffset>
          </wp:positionH>
          <wp:positionV relativeFrom="paragraph">
            <wp:posOffset>-107950</wp:posOffset>
          </wp:positionV>
          <wp:extent cx="1500505" cy="1466850"/>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00505" cy="1466850"/>
                  </a:xfrm>
                  <a:prstGeom prst="ellipse">
                    <a:avLst/>
                  </a:prstGeom>
                  <a:ln>
                    <a:noFill/>
                  </a:ln>
                  <a:effectLst>
                    <a:softEdge rad="112500"/>
                  </a:effectLst>
                </pic:spPr>
              </pic:pic>
            </a:graphicData>
          </a:graphic>
        </wp:anchor>
      </w:drawing>
    </w:r>
    <w:r>
      <w:rPr>
        <w:noProof/>
        <w:lang w:val="en-US"/>
      </w:rPr>
      <w:drawing>
        <wp:anchor distT="0" distB="0" distL="114300" distR="114300" simplePos="0" relativeHeight="251663360" behindDoc="0" locked="0" layoutInCell="1" allowOverlap="1">
          <wp:simplePos x="0" y="0"/>
          <wp:positionH relativeFrom="column">
            <wp:posOffset>2926715</wp:posOffset>
          </wp:positionH>
          <wp:positionV relativeFrom="paragraph">
            <wp:posOffset>-60325</wp:posOffset>
          </wp:positionV>
          <wp:extent cx="1287145" cy="1415415"/>
          <wp:effectExtent l="0" t="0" r="825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87145" cy="1415415"/>
                  </a:xfrm>
                  <a:prstGeom prst="rect">
                    <a:avLst/>
                  </a:prstGeom>
                </pic:spPr>
              </pic:pic>
            </a:graphicData>
          </a:graphic>
        </wp:anchor>
      </w:drawing>
    </w:r>
    <w:r>
      <w:rPr>
        <w:noProof/>
        <w:lang w:val="en-US"/>
      </w:rPr>
      <w:drawing>
        <wp:anchor distT="0" distB="0" distL="114300" distR="114300" simplePos="0" relativeHeight="251659264" behindDoc="0" locked="0" layoutInCell="1" allowOverlap="1">
          <wp:simplePos x="0" y="0"/>
          <wp:positionH relativeFrom="column">
            <wp:posOffset>1119505</wp:posOffset>
          </wp:positionH>
          <wp:positionV relativeFrom="paragraph">
            <wp:posOffset>-57150</wp:posOffset>
          </wp:positionV>
          <wp:extent cx="1403350" cy="1359535"/>
          <wp:effectExtent l="0" t="0" r="635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403350" cy="1359535"/>
                  </a:xfrm>
                  <a:prstGeom prst="rect">
                    <a:avLst/>
                  </a:prstGeom>
                </pic:spPr>
              </pic:pic>
            </a:graphicData>
          </a:graphic>
        </wp:anchor>
      </w:drawing>
    </w:r>
    <w:r>
      <w:rPr>
        <w:rFonts w:ascii="Arial" w:eastAsia="Trebuchet MS" w:hAnsi="Arial" w:cs="Arial"/>
        <w:bCs/>
        <w:noProof/>
        <w:sz w:val="24"/>
        <w:szCs w:val="24"/>
        <w:lang w:val="en-US"/>
      </w:rPr>
      <w:drawing>
        <wp:anchor distT="0" distB="0" distL="114300" distR="114300" simplePos="0" relativeHeight="251661312" behindDoc="1" locked="0" layoutInCell="1" allowOverlap="1">
          <wp:simplePos x="0" y="0"/>
          <wp:positionH relativeFrom="column">
            <wp:posOffset>-814070</wp:posOffset>
          </wp:positionH>
          <wp:positionV relativeFrom="paragraph">
            <wp:posOffset>219075</wp:posOffset>
          </wp:positionV>
          <wp:extent cx="1828800" cy="9798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28800" cy="97980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1667A"/>
    <w:multiLevelType w:val="hybridMultilevel"/>
    <w:tmpl w:val="BB8218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D6A336A"/>
    <w:multiLevelType w:val="hybridMultilevel"/>
    <w:tmpl w:val="90EC45F0"/>
    <w:lvl w:ilvl="0" w:tplc="9274E62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7BEF5623"/>
    <w:multiLevelType w:val="hybridMultilevel"/>
    <w:tmpl w:val="9F168A6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B019C3"/>
    <w:rsid w:val="00020373"/>
    <w:rsid w:val="00021762"/>
    <w:rsid w:val="00074965"/>
    <w:rsid w:val="00086865"/>
    <w:rsid w:val="00097F50"/>
    <w:rsid w:val="001101BE"/>
    <w:rsid w:val="0023396A"/>
    <w:rsid w:val="00241780"/>
    <w:rsid w:val="00245BE9"/>
    <w:rsid w:val="002B0948"/>
    <w:rsid w:val="00303720"/>
    <w:rsid w:val="003C7F19"/>
    <w:rsid w:val="003D4CB3"/>
    <w:rsid w:val="00423964"/>
    <w:rsid w:val="004D3C00"/>
    <w:rsid w:val="0052137C"/>
    <w:rsid w:val="005649CE"/>
    <w:rsid w:val="005D2089"/>
    <w:rsid w:val="006426A1"/>
    <w:rsid w:val="006568BA"/>
    <w:rsid w:val="00710ADA"/>
    <w:rsid w:val="00763AB5"/>
    <w:rsid w:val="007822B7"/>
    <w:rsid w:val="007C3410"/>
    <w:rsid w:val="007D6533"/>
    <w:rsid w:val="007F562A"/>
    <w:rsid w:val="00800C66"/>
    <w:rsid w:val="00854ACB"/>
    <w:rsid w:val="008C7E09"/>
    <w:rsid w:val="00912D5E"/>
    <w:rsid w:val="00926473"/>
    <w:rsid w:val="00941588"/>
    <w:rsid w:val="009802C5"/>
    <w:rsid w:val="009A67E9"/>
    <w:rsid w:val="009D5AD9"/>
    <w:rsid w:val="009E32DF"/>
    <w:rsid w:val="00A06624"/>
    <w:rsid w:val="00A4018E"/>
    <w:rsid w:val="00A4713A"/>
    <w:rsid w:val="00A97511"/>
    <w:rsid w:val="00AB63ED"/>
    <w:rsid w:val="00AC7BBC"/>
    <w:rsid w:val="00B019C3"/>
    <w:rsid w:val="00B62368"/>
    <w:rsid w:val="00B82765"/>
    <w:rsid w:val="00BB4B31"/>
    <w:rsid w:val="00BC5AC5"/>
    <w:rsid w:val="00BE5282"/>
    <w:rsid w:val="00C25FA5"/>
    <w:rsid w:val="00C35785"/>
    <w:rsid w:val="00C74EC6"/>
    <w:rsid w:val="00C86880"/>
    <w:rsid w:val="00CA28B0"/>
    <w:rsid w:val="00CF0BD6"/>
    <w:rsid w:val="00D32425"/>
    <w:rsid w:val="00DB0355"/>
    <w:rsid w:val="00E30DCA"/>
    <w:rsid w:val="00E62358"/>
    <w:rsid w:val="00ED2E20"/>
    <w:rsid w:val="00EF21FF"/>
    <w:rsid w:val="00F441D4"/>
    <w:rsid w:val="00F856A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37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7F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7F19"/>
  </w:style>
  <w:style w:type="paragraph" w:styleId="Piedepgina">
    <w:name w:val="footer"/>
    <w:basedOn w:val="Normal"/>
    <w:link w:val="PiedepginaCar"/>
    <w:uiPriority w:val="99"/>
    <w:unhideWhenUsed/>
    <w:rsid w:val="003C7F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7F19"/>
  </w:style>
  <w:style w:type="character" w:styleId="Hipervnculo">
    <w:name w:val="Hyperlink"/>
    <w:basedOn w:val="Fuentedeprrafopredeter"/>
    <w:uiPriority w:val="99"/>
    <w:unhideWhenUsed/>
    <w:rsid w:val="00F441D4"/>
    <w:rPr>
      <w:color w:val="0563C1" w:themeColor="hyperlink"/>
      <w:u w:val="single"/>
    </w:rPr>
  </w:style>
  <w:style w:type="paragraph" w:styleId="Prrafodelista">
    <w:name w:val="List Paragraph"/>
    <w:basedOn w:val="Normal"/>
    <w:uiPriority w:val="34"/>
    <w:qFormat/>
    <w:rsid w:val="00854ACB"/>
    <w:pPr>
      <w:ind w:left="720"/>
      <w:contextualSpacing/>
    </w:pPr>
  </w:style>
  <w:style w:type="paragraph" w:styleId="NormalWeb">
    <w:name w:val="Normal (Web)"/>
    <w:basedOn w:val="Normal"/>
    <w:uiPriority w:val="99"/>
    <w:unhideWhenUsed/>
    <w:rsid w:val="00AC7B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odeglobo">
    <w:name w:val="Balloon Text"/>
    <w:basedOn w:val="Normal"/>
    <w:link w:val="TextodegloboCar"/>
    <w:uiPriority w:val="99"/>
    <w:semiHidden/>
    <w:unhideWhenUsed/>
    <w:rsid w:val="00AC7B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B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207047">
      <w:bodyDiv w:val="1"/>
      <w:marLeft w:val="0"/>
      <w:marRight w:val="0"/>
      <w:marTop w:val="0"/>
      <w:marBottom w:val="0"/>
      <w:divBdr>
        <w:top w:val="none" w:sz="0" w:space="0" w:color="auto"/>
        <w:left w:val="none" w:sz="0" w:space="0" w:color="auto"/>
        <w:bottom w:val="none" w:sz="0" w:space="0" w:color="auto"/>
        <w:right w:val="none" w:sz="0" w:space="0" w:color="auto"/>
      </w:divBdr>
    </w:div>
    <w:div w:id="654454544">
      <w:bodyDiv w:val="1"/>
      <w:marLeft w:val="0"/>
      <w:marRight w:val="0"/>
      <w:marTop w:val="0"/>
      <w:marBottom w:val="0"/>
      <w:divBdr>
        <w:top w:val="none" w:sz="0" w:space="0" w:color="auto"/>
        <w:left w:val="none" w:sz="0" w:space="0" w:color="auto"/>
        <w:bottom w:val="none" w:sz="0" w:space="0" w:color="auto"/>
        <w:right w:val="none" w:sz="0" w:space="0" w:color="auto"/>
      </w:divBdr>
      <w:divsChild>
        <w:div w:id="764111520">
          <w:marLeft w:val="0"/>
          <w:marRight w:val="0"/>
          <w:marTop w:val="0"/>
          <w:marBottom w:val="0"/>
          <w:divBdr>
            <w:top w:val="none" w:sz="0" w:space="0" w:color="auto"/>
            <w:left w:val="none" w:sz="0" w:space="0" w:color="auto"/>
            <w:bottom w:val="none" w:sz="0" w:space="0" w:color="auto"/>
            <w:right w:val="none" w:sz="0" w:space="0" w:color="auto"/>
          </w:divBdr>
        </w:div>
      </w:divsChild>
    </w:div>
    <w:div w:id="697780785">
      <w:bodyDiv w:val="1"/>
      <w:marLeft w:val="0"/>
      <w:marRight w:val="0"/>
      <w:marTop w:val="0"/>
      <w:marBottom w:val="0"/>
      <w:divBdr>
        <w:top w:val="none" w:sz="0" w:space="0" w:color="auto"/>
        <w:left w:val="none" w:sz="0" w:space="0" w:color="auto"/>
        <w:bottom w:val="none" w:sz="0" w:space="0" w:color="auto"/>
        <w:right w:val="none" w:sz="0" w:space="0" w:color="auto"/>
      </w:divBdr>
      <w:divsChild>
        <w:div w:id="896354554">
          <w:marLeft w:val="0"/>
          <w:marRight w:val="0"/>
          <w:marTop w:val="0"/>
          <w:marBottom w:val="0"/>
          <w:divBdr>
            <w:top w:val="none" w:sz="0" w:space="0" w:color="auto"/>
            <w:left w:val="none" w:sz="0" w:space="0" w:color="auto"/>
            <w:bottom w:val="none" w:sz="0" w:space="0" w:color="auto"/>
            <w:right w:val="none" w:sz="0" w:space="0" w:color="auto"/>
          </w:divBdr>
        </w:div>
      </w:divsChild>
    </w:div>
    <w:div w:id="970407656">
      <w:bodyDiv w:val="1"/>
      <w:marLeft w:val="0"/>
      <w:marRight w:val="0"/>
      <w:marTop w:val="0"/>
      <w:marBottom w:val="0"/>
      <w:divBdr>
        <w:top w:val="none" w:sz="0" w:space="0" w:color="auto"/>
        <w:left w:val="none" w:sz="0" w:space="0" w:color="auto"/>
        <w:bottom w:val="none" w:sz="0" w:space="0" w:color="auto"/>
        <w:right w:val="none" w:sz="0" w:space="0" w:color="auto"/>
      </w:divBdr>
      <w:divsChild>
        <w:div w:id="1817408778">
          <w:marLeft w:val="0"/>
          <w:marRight w:val="0"/>
          <w:marTop w:val="0"/>
          <w:marBottom w:val="0"/>
          <w:divBdr>
            <w:top w:val="none" w:sz="0" w:space="0" w:color="auto"/>
            <w:left w:val="none" w:sz="0" w:space="0" w:color="auto"/>
            <w:bottom w:val="none" w:sz="0" w:space="0" w:color="auto"/>
            <w:right w:val="none" w:sz="0" w:space="0" w:color="auto"/>
          </w:divBdr>
        </w:div>
      </w:divsChild>
    </w:div>
    <w:div w:id="1043092990">
      <w:bodyDiv w:val="1"/>
      <w:marLeft w:val="0"/>
      <w:marRight w:val="0"/>
      <w:marTop w:val="0"/>
      <w:marBottom w:val="0"/>
      <w:divBdr>
        <w:top w:val="none" w:sz="0" w:space="0" w:color="auto"/>
        <w:left w:val="none" w:sz="0" w:space="0" w:color="auto"/>
        <w:bottom w:val="none" w:sz="0" w:space="0" w:color="auto"/>
        <w:right w:val="none" w:sz="0" w:space="0" w:color="auto"/>
      </w:divBdr>
      <w:divsChild>
        <w:div w:id="1663850877">
          <w:marLeft w:val="0"/>
          <w:marRight w:val="0"/>
          <w:marTop w:val="0"/>
          <w:marBottom w:val="0"/>
          <w:divBdr>
            <w:top w:val="none" w:sz="0" w:space="0" w:color="auto"/>
            <w:left w:val="none" w:sz="0" w:space="0" w:color="auto"/>
            <w:bottom w:val="none" w:sz="0" w:space="0" w:color="auto"/>
            <w:right w:val="none" w:sz="0" w:space="0" w:color="auto"/>
          </w:divBdr>
          <w:divsChild>
            <w:div w:id="1374305430">
              <w:marLeft w:val="0"/>
              <w:marRight w:val="0"/>
              <w:marTop w:val="0"/>
              <w:marBottom w:val="0"/>
              <w:divBdr>
                <w:top w:val="none" w:sz="0" w:space="0" w:color="auto"/>
                <w:left w:val="none" w:sz="0" w:space="0" w:color="auto"/>
                <w:bottom w:val="none" w:sz="0" w:space="0" w:color="auto"/>
                <w:right w:val="none" w:sz="0" w:space="0" w:color="auto"/>
              </w:divBdr>
              <w:divsChild>
                <w:div w:id="11666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02363">
      <w:bodyDiv w:val="1"/>
      <w:marLeft w:val="0"/>
      <w:marRight w:val="0"/>
      <w:marTop w:val="0"/>
      <w:marBottom w:val="0"/>
      <w:divBdr>
        <w:top w:val="none" w:sz="0" w:space="0" w:color="auto"/>
        <w:left w:val="none" w:sz="0" w:space="0" w:color="auto"/>
        <w:bottom w:val="none" w:sz="0" w:space="0" w:color="auto"/>
        <w:right w:val="none" w:sz="0" w:space="0" w:color="auto"/>
      </w:divBdr>
    </w:div>
    <w:div w:id="1225988857">
      <w:bodyDiv w:val="1"/>
      <w:marLeft w:val="0"/>
      <w:marRight w:val="0"/>
      <w:marTop w:val="0"/>
      <w:marBottom w:val="0"/>
      <w:divBdr>
        <w:top w:val="none" w:sz="0" w:space="0" w:color="auto"/>
        <w:left w:val="none" w:sz="0" w:space="0" w:color="auto"/>
        <w:bottom w:val="none" w:sz="0" w:space="0" w:color="auto"/>
        <w:right w:val="none" w:sz="0" w:space="0" w:color="auto"/>
      </w:divBdr>
    </w:div>
    <w:div w:id="1604069079">
      <w:bodyDiv w:val="1"/>
      <w:marLeft w:val="0"/>
      <w:marRight w:val="0"/>
      <w:marTop w:val="0"/>
      <w:marBottom w:val="0"/>
      <w:divBdr>
        <w:top w:val="none" w:sz="0" w:space="0" w:color="auto"/>
        <w:left w:val="none" w:sz="0" w:space="0" w:color="auto"/>
        <w:bottom w:val="none" w:sz="0" w:space="0" w:color="auto"/>
        <w:right w:val="none" w:sz="0" w:space="0" w:color="auto"/>
      </w:divBdr>
    </w:div>
    <w:div w:id="186135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idelsoldadodelasideas.cu" TargetMode="External"/><Relationship Id="rId18" Type="http://schemas.openxmlformats.org/officeDocument/2006/relationships/hyperlink" Target="http://www.fidelsoldadodelasideas.cu" TargetMode="External"/><Relationship Id="rId26" Type="http://schemas.openxmlformats.org/officeDocument/2006/relationships/hyperlink" Target="http://www.fidelsoldadodelasideas.cu" TargetMode="External"/><Relationship Id="rId3" Type="http://schemas.openxmlformats.org/officeDocument/2006/relationships/styles" Target="styles.xml"/><Relationship Id="rId21" Type="http://schemas.openxmlformats.org/officeDocument/2006/relationships/hyperlink" Target="http://www.fidelsoldadodelasideas.cu" TargetMode="External"/><Relationship Id="rId7" Type="http://schemas.openxmlformats.org/officeDocument/2006/relationships/endnotes" Target="endnotes.xml"/><Relationship Id="rId12" Type="http://schemas.openxmlformats.org/officeDocument/2006/relationships/hyperlink" Target="http://scielo.sld.cu/scielo.php?script=sci_arttext&amp;pid=S2308-01322020000100008" TargetMode="External"/><Relationship Id="rId17" Type="http://schemas.openxmlformats.org/officeDocument/2006/relationships/hyperlink" Target="http://www.fidelsoldadodelasideas.cu" TargetMode="External"/><Relationship Id="rId25" Type="http://schemas.openxmlformats.org/officeDocument/2006/relationships/hyperlink" Target="http://www.fidelsoldadodelasideas.cu" TargetMode="External"/><Relationship Id="rId2" Type="http://schemas.openxmlformats.org/officeDocument/2006/relationships/numbering" Target="numbering.xml"/><Relationship Id="rId16" Type="http://schemas.openxmlformats.org/officeDocument/2006/relationships/hyperlink" Target="http://www.fidelsoldadodelasideas.cu" TargetMode="External"/><Relationship Id="rId20" Type="http://schemas.openxmlformats.org/officeDocument/2006/relationships/hyperlink" Target="http://conrado.ucf.edu.c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delsoldadodelasideas.cu" TargetMode="External"/><Relationship Id="rId24" Type="http://schemas.openxmlformats.org/officeDocument/2006/relationships/hyperlink" Target="http://www.fidelsoldadodelasideas.cu" TargetMode="External"/><Relationship Id="rId5" Type="http://schemas.openxmlformats.org/officeDocument/2006/relationships/webSettings" Target="webSettings.xml"/><Relationship Id="rId15" Type="http://schemas.openxmlformats.org/officeDocument/2006/relationships/hyperlink" Target="http://www.fidelsoldadodelasideas.cu" TargetMode="External"/><Relationship Id="rId23" Type="http://schemas.openxmlformats.org/officeDocument/2006/relationships/hyperlink" Target="http://www.fidelsoldadodelasideas.cu" TargetMode="External"/><Relationship Id="rId28" Type="http://schemas.openxmlformats.org/officeDocument/2006/relationships/hyperlink" Target="http://www.fidelsoldadodelasideas.cu" TargetMode="External"/><Relationship Id="rId10" Type="http://schemas.openxmlformats.org/officeDocument/2006/relationships/hyperlink" Target="mailto:leidystv990529@gmail.com" TargetMode="External"/><Relationship Id="rId19" Type="http://schemas.openxmlformats.org/officeDocument/2006/relationships/hyperlink" Target="http://www.fidelsoldadodelasideas.c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idelsoldadodelasideas.cu" TargetMode="External"/><Relationship Id="rId22" Type="http://schemas.openxmlformats.org/officeDocument/2006/relationships/hyperlink" Target="http://www.granma.cu/cuba/2019-11-08/la-guerra-economica-que-enfrentamos-08-11-2019-00-11-11" TargetMode="External"/><Relationship Id="rId27" Type="http://schemas.openxmlformats.org/officeDocument/2006/relationships/hyperlink" Target="http://www.fidelsoldadodelasideas.cu"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1A531-8D9E-4EC5-A958-495DD7B69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21</Pages>
  <Words>6137</Words>
  <Characters>34986</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FEU</dc:creator>
  <cp:keywords/>
  <dc:description/>
  <cp:lastModifiedBy>Windows User</cp:lastModifiedBy>
  <cp:revision>9</cp:revision>
  <dcterms:created xsi:type="dcterms:W3CDTF">2022-11-07T15:45:00Z</dcterms:created>
  <dcterms:modified xsi:type="dcterms:W3CDTF">2022-11-22T15:03:00Z</dcterms:modified>
</cp:coreProperties>
</file>