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EC6" w:rsidRPr="004C1463" w:rsidRDefault="009A67E9" w:rsidP="004C1463">
      <w:pPr>
        <w:spacing w:line="276" w:lineRule="auto"/>
        <w:jc w:val="center"/>
        <w:rPr>
          <w:rFonts w:ascii="Arial" w:hAnsi="Arial" w:cs="Arial"/>
          <w:sz w:val="24"/>
          <w:szCs w:val="24"/>
        </w:rPr>
      </w:pPr>
      <w:r w:rsidRPr="004C1463">
        <w:rPr>
          <w:rFonts w:ascii="Arial" w:hAnsi="Arial" w:cs="Arial"/>
          <w:sz w:val="24"/>
          <w:szCs w:val="24"/>
        </w:rPr>
        <w:t xml:space="preserve">Fórum Estudiantil </w:t>
      </w:r>
      <w:r w:rsidR="00E30DCA" w:rsidRPr="004C1463">
        <w:rPr>
          <w:rFonts w:ascii="Arial" w:hAnsi="Arial" w:cs="Arial"/>
          <w:sz w:val="24"/>
          <w:szCs w:val="24"/>
        </w:rPr>
        <w:t>Nacional</w:t>
      </w:r>
      <w:r w:rsidR="00074965" w:rsidRPr="004C1463">
        <w:rPr>
          <w:rFonts w:ascii="Arial" w:hAnsi="Arial" w:cs="Arial"/>
          <w:sz w:val="24"/>
          <w:szCs w:val="24"/>
        </w:rPr>
        <w:t xml:space="preserve"> </w:t>
      </w:r>
      <w:r w:rsidRPr="004C1463">
        <w:rPr>
          <w:rFonts w:ascii="Arial" w:hAnsi="Arial" w:cs="Arial"/>
          <w:sz w:val="24"/>
          <w:szCs w:val="24"/>
        </w:rPr>
        <w:t>Virtual de Historia</w:t>
      </w:r>
      <w:r w:rsidR="00E30DCA" w:rsidRPr="004C1463">
        <w:rPr>
          <w:rFonts w:ascii="Arial" w:hAnsi="Arial" w:cs="Arial"/>
          <w:sz w:val="24"/>
          <w:szCs w:val="24"/>
        </w:rPr>
        <w:t xml:space="preserve"> y Medicina</w:t>
      </w:r>
      <w:r w:rsidRPr="004C1463">
        <w:rPr>
          <w:rFonts w:ascii="Arial" w:hAnsi="Arial" w:cs="Arial"/>
          <w:sz w:val="24"/>
          <w:szCs w:val="24"/>
        </w:rPr>
        <w:t xml:space="preserve"> “HISTOMED 2022”</w:t>
      </w:r>
    </w:p>
    <w:p w:rsidR="004C1463" w:rsidRPr="004C1463" w:rsidRDefault="004C1463" w:rsidP="004C1463">
      <w:pPr>
        <w:spacing w:after="0" w:line="276" w:lineRule="auto"/>
        <w:jc w:val="center"/>
        <w:rPr>
          <w:rFonts w:ascii="Arial" w:hAnsi="Arial" w:cs="Arial"/>
          <w:b/>
          <w:sz w:val="24"/>
          <w:szCs w:val="24"/>
        </w:rPr>
      </w:pPr>
    </w:p>
    <w:p w:rsidR="004C1463" w:rsidRPr="004C1463" w:rsidRDefault="004C1463" w:rsidP="004C1463">
      <w:pPr>
        <w:spacing w:after="0" w:line="276" w:lineRule="auto"/>
        <w:jc w:val="center"/>
        <w:rPr>
          <w:rFonts w:ascii="Arial" w:hAnsi="Arial" w:cs="Arial"/>
          <w:b/>
          <w:sz w:val="24"/>
          <w:szCs w:val="24"/>
        </w:rPr>
      </w:pPr>
      <w:r w:rsidRPr="004C1463">
        <w:rPr>
          <w:rFonts w:ascii="Arial" w:hAnsi="Arial" w:cs="Arial"/>
          <w:b/>
          <w:sz w:val="24"/>
          <w:szCs w:val="24"/>
        </w:rPr>
        <w:t>El presidio político en Cuba: Dolor infinito de José Martí</w:t>
      </w:r>
    </w:p>
    <w:p w:rsidR="004C1463" w:rsidRPr="004C1463" w:rsidRDefault="004C1463" w:rsidP="004C1463">
      <w:pPr>
        <w:spacing w:after="0" w:line="276" w:lineRule="auto"/>
        <w:jc w:val="both"/>
        <w:rPr>
          <w:rFonts w:ascii="Arial" w:hAnsi="Arial" w:cs="Arial"/>
          <w:b/>
          <w:sz w:val="24"/>
          <w:szCs w:val="24"/>
        </w:rPr>
      </w:pPr>
    </w:p>
    <w:p w:rsidR="004C1463" w:rsidRPr="004C1463" w:rsidRDefault="004C1463" w:rsidP="004C1463">
      <w:pPr>
        <w:spacing w:after="0" w:line="276" w:lineRule="auto"/>
        <w:jc w:val="both"/>
        <w:rPr>
          <w:rFonts w:ascii="Arial" w:hAnsi="Arial" w:cs="Arial"/>
          <w:b/>
          <w:sz w:val="24"/>
          <w:szCs w:val="24"/>
        </w:rPr>
      </w:pPr>
      <w:r w:rsidRPr="004C1463">
        <w:rPr>
          <w:rFonts w:ascii="Arial" w:hAnsi="Arial" w:cs="Arial"/>
          <w:b/>
          <w:sz w:val="24"/>
          <w:szCs w:val="24"/>
        </w:rPr>
        <w:t xml:space="preserve">Autores: </w:t>
      </w:r>
    </w:p>
    <w:p w:rsidR="004C1463" w:rsidRPr="004C1463" w:rsidRDefault="004C1463" w:rsidP="004C1463">
      <w:pPr>
        <w:spacing w:after="0" w:line="276" w:lineRule="auto"/>
        <w:jc w:val="both"/>
        <w:rPr>
          <w:rStyle w:val="InternetLink"/>
          <w:rFonts w:ascii="Arial" w:hAnsi="Arial" w:cs="Arial"/>
          <w:sz w:val="24"/>
          <w:szCs w:val="24"/>
        </w:rPr>
      </w:pPr>
      <w:r w:rsidRPr="004C1463">
        <w:rPr>
          <w:rFonts w:ascii="Arial" w:hAnsi="Arial" w:cs="Arial"/>
          <w:sz w:val="24"/>
          <w:szCs w:val="24"/>
        </w:rPr>
        <w:t xml:space="preserve">Leslie </w:t>
      </w:r>
      <w:proofErr w:type="spellStart"/>
      <w:r w:rsidRPr="004C1463">
        <w:rPr>
          <w:rFonts w:ascii="Arial" w:hAnsi="Arial" w:cs="Arial"/>
          <w:sz w:val="24"/>
          <w:szCs w:val="24"/>
        </w:rPr>
        <w:t>Mariam</w:t>
      </w:r>
      <w:proofErr w:type="spellEnd"/>
      <w:r w:rsidRPr="004C1463">
        <w:rPr>
          <w:rFonts w:ascii="Arial" w:hAnsi="Arial" w:cs="Arial"/>
          <w:sz w:val="24"/>
          <w:szCs w:val="24"/>
        </w:rPr>
        <w:t xml:space="preserve"> Rodríguez Alvarez.</w:t>
      </w:r>
      <w:r w:rsidRPr="004C1463">
        <w:rPr>
          <w:rFonts w:ascii="Arial" w:hAnsi="Arial" w:cs="Arial"/>
          <w:sz w:val="24"/>
          <w:szCs w:val="24"/>
          <w:vertAlign w:val="superscript"/>
        </w:rPr>
        <w:t>1</w:t>
      </w:r>
      <w:r w:rsidRPr="004C1463">
        <w:rPr>
          <w:rFonts w:ascii="Arial" w:hAnsi="Arial" w:cs="Arial"/>
          <w:sz w:val="24"/>
          <w:szCs w:val="24"/>
        </w:rPr>
        <w:t>*</w:t>
      </w:r>
      <w:hyperlink r:id="rId8">
        <w:r w:rsidRPr="004C1463">
          <w:rPr>
            <w:rStyle w:val="InternetLink"/>
            <w:rFonts w:ascii="Arial" w:hAnsi="Arial" w:cs="Arial"/>
            <w:sz w:val="24"/>
            <w:szCs w:val="24"/>
          </w:rPr>
          <w:t>https://orcid.org/0000-0002-1060-2545</w:t>
        </w:r>
      </w:hyperlink>
    </w:p>
    <w:p w:rsidR="004C1463" w:rsidRPr="004C1463" w:rsidRDefault="004C1463" w:rsidP="004C1463">
      <w:pPr>
        <w:spacing w:after="0" w:line="276" w:lineRule="auto"/>
        <w:jc w:val="both"/>
        <w:rPr>
          <w:rFonts w:ascii="Arial" w:hAnsi="Arial" w:cs="Arial"/>
          <w:sz w:val="24"/>
          <w:szCs w:val="24"/>
          <w:vertAlign w:val="superscript"/>
        </w:rPr>
      </w:pPr>
      <w:r w:rsidRPr="004C1463">
        <w:rPr>
          <w:rFonts w:ascii="Arial" w:eastAsia="Arial" w:hAnsi="Arial" w:cs="Arial"/>
          <w:sz w:val="24"/>
          <w:szCs w:val="24"/>
        </w:rPr>
        <w:t>Daniel Ricardo Llorente Fernández.</w:t>
      </w:r>
      <w:r w:rsidRPr="004C1463">
        <w:rPr>
          <w:rFonts w:ascii="Arial" w:hAnsi="Arial" w:cs="Arial"/>
          <w:sz w:val="24"/>
          <w:szCs w:val="24"/>
          <w:vertAlign w:val="superscript"/>
        </w:rPr>
        <w:t>2</w:t>
      </w:r>
      <w:r w:rsidRPr="004C1463">
        <w:rPr>
          <w:rFonts w:ascii="Arial" w:hAnsi="Arial" w:cs="Arial"/>
          <w:sz w:val="24"/>
          <w:szCs w:val="24"/>
        </w:rPr>
        <w:t xml:space="preserve">* </w:t>
      </w:r>
      <w:hyperlink r:id="rId9">
        <w:r w:rsidRPr="004C1463">
          <w:rPr>
            <w:rStyle w:val="InternetLink"/>
            <w:rFonts w:ascii="Arial" w:hAnsi="Arial" w:cs="Arial"/>
            <w:sz w:val="24"/>
            <w:szCs w:val="24"/>
          </w:rPr>
          <w:t>https://orcid.org/0000-0001-6052-797X</w:t>
        </w:r>
      </w:hyperlink>
    </w:p>
    <w:p w:rsidR="004C1463" w:rsidRPr="004C1463" w:rsidRDefault="004C1463" w:rsidP="004C1463">
      <w:pPr>
        <w:spacing w:line="276" w:lineRule="auto"/>
        <w:jc w:val="both"/>
        <w:rPr>
          <w:rFonts w:ascii="Arial" w:hAnsi="Arial" w:cs="Arial"/>
          <w:sz w:val="24"/>
          <w:szCs w:val="24"/>
          <w:vertAlign w:val="superscript"/>
        </w:rPr>
      </w:pPr>
    </w:p>
    <w:p w:rsidR="004C1463" w:rsidRPr="004C1463" w:rsidRDefault="004C1463" w:rsidP="004C1463">
      <w:pPr>
        <w:spacing w:line="276" w:lineRule="auto"/>
        <w:jc w:val="both"/>
        <w:rPr>
          <w:rFonts w:ascii="Arial" w:hAnsi="Arial" w:cs="Arial"/>
          <w:sz w:val="24"/>
          <w:szCs w:val="24"/>
        </w:rPr>
      </w:pPr>
      <w:r w:rsidRPr="004C1463">
        <w:rPr>
          <w:rFonts w:ascii="Arial" w:hAnsi="Arial" w:cs="Arial"/>
          <w:sz w:val="24"/>
          <w:szCs w:val="24"/>
          <w:vertAlign w:val="superscript"/>
        </w:rPr>
        <w:t>1</w:t>
      </w:r>
      <w:r w:rsidRPr="004C1463">
        <w:rPr>
          <w:rFonts w:ascii="Arial" w:hAnsi="Arial" w:cs="Arial"/>
          <w:sz w:val="24"/>
          <w:szCs w:val="24"/>
        </w:rPr>
        <w:t>Universidad de Ciencias Médicas de Camagüey, Facultad de Estomatología de Camagüey. Cuba. Estudiante de 3er año de la carrera de Estomatología.</w:t>
      </w:r>
    </w:p>
    <w:p w:rsidR="004C1463" w:rsidRPr="004C1463" w:rsidRDefault="004C1463" w:rsidP="004C1463">
      <w:pPr>
        <w:spacing w:line="276" w:lineRule="auto"/>
        <w:jc w:val="both"/>
        <w:rPr>
          <w:rFonts w:ascii="Arial" w:hAnsi="Arial" w:cs="Arial"/>
          <w:b/>
          <w:sz w:val="24"/>
          <w:szCs w:val="24"/>
        </w:rPr>
      </w:pPr>
      <w:r w:rsidRPr="004C1463">
        <w:rPr>
          <w:rFonts w:ascii="Arial" w:hAnsi="Arial" w:cs="Arial"/>
          <w:sz w:val="24"/>
          <w:szCs w:val="24"/>
          <w:vertAlign w:val="superscript"/>
        </w:rPr>
        <w:t>2</w:t>
      </w:r>
      <w:r w:rsidRPr="004C1463">
        <w:rPr>
          <w:rFonts w:ascii="Arial" w:hAnsi="Arial" w:cs="Arial"/>
          <w:sz w:val="24"/>
          <w:szCs w:val="24"/>
        </w:rPr>
        <w:t>Universidad de Ciencias Médicas de Camagüey, Facultad de Ciencias Médicas de Camagüey. Cuba. Estudiante de 2do año de la carrera de Medicina.</w:t>
      </w:r>
    </w:p>
    <w:p w:rsidR="004C1463" w:rsidRPr="004C1463" w:rsidRDefault="004C1463" w:rsidP="004C1463">
      <w:pPr>
        <w:spacing w:after="0" w:line="276" w:lineRule="auto"/>
        <w:jc w:val="both"/>
        <w:rPr>
          <w:rFonts w:ascii="Arial" w:hAnsi="Arial" w:cs="Arial"/>
          <w:sz w:val="24"/>
          <w:szCs w:val="24"/>
          <w:vertAlign w:val="superscript"/>
        </w:rPr>
      </w:pPr>
    </w:p>
    <w:p w:rsidR="004C1463" w:rsidRPr="004C1463" w:rsidRDefault="004C1463" w:rsidP="004C1463">
      <w:pPr>
        <w:spacing w:after="0" w:line="276" w:lineRule="auto"/>
        <w:jc w:val="both"/>
        <w:rPr>
          <w:rFonts w:ascii="Arial" w:hAnsi="Arial" w:cs="Arial"/>
          <w:b/>
          <w:sz w:val="24"/>
          <w:szCs w:val="24"/>
        </w:rPr>
      </w:pPr>
      <w:r w:rsidRPr="004C1463">
        <w:rPr>
          <w:rFonts w:ascii="Arial" w:hAnsi="Arial" w:cs="Arial"/>
          <w:sz w:val="24"/>
          <w:szCs w:val="24"/>
          <w:vertAlign w:val="superscript"/>
        </w:rPr>
        <w:t>1</w:t>
      </w:r>
      <w:r w:rsidRPr="004C1463">
        <w:rPr>
          <w:rFonts w:ascii="Arial" w:hAnsi="Arial" w:cs="Arial"/>
          <w:sz w:val="24"/>
          <w:szCs w:val="24"/>
        </w:rPr>
        <w:t xml:space="preserve">*Autor para la correspondencia: </w:t>
      </w:r>
      <w:hyperlink r:id="rId10" w:history="1">
        <w:r w:rsidRPr="004C1463">
          <w:rPr>
            <w:rStyle w:val="Hipervnculo"/>
            <w:rFonts w:ascii="Arial" w:hAnsi="Arial" w:cs="Arial"/>
            <w:sz w:val="24"/>
            <w:szCs w:val="24"/>
          </w:rPr>
          <w:t>mariamleslie01@gmail.com</w:t>
        </w:r>
      </w:hyperlink>
      <w:r w:rsidRPr="004C1463">
        <w:rPr>
          <w:rFonts w:ascii="Arial" w:hAnsi="Arial" w:cs="Arial"/>
          <w:sz w:val="24"/>
          <w:szCs w:val="24"/>
        </w:rPr>
        <w:t xml:space="preserve"> </w:t>
      </w:r>
    </w:p>
    <w:p w:rsidR="004C1463" w:rsidRPr="004C1463" w:rsidRDefault="004C1463" w:rsidP="004C1463">
      <w:pPr>
        <w:spacing w:after="0" w:line="276" w:lineRule="auto"/>
        <w:jc w:val="both"/>
        <w:rPr>
          <w:rFonts w:ascii="Arial" w:hAnsi="Arial" w:cs="Arial"/>
          <w:b/>
          <w:sz w:val="24"/>
          <w:szCs w:val="24"/>
        </w:rPr>
      </w:pPr>
    </w:p>
    <w:p w:rsidR="004C1463" w:rsidRPr="004C1463" w:rsidRDefault="004C1463" w:rsidP="004C1463">
      <w:pPr>
        <w:spacing w:line="276" w:lineRule="auto"/>
        <w:jc w:val="both"/>
        <w:rPr>
          <w:rFonts w:ascii="Arial" w:hAnsi="Arial" w:cs="Arial"/>
          <w:sz w:val="24"/>
          <w:szCs w:val="24"/>
        </w:rPr>
      </w:pPr>
      <w:r w:rsidRPr="004C1463">
        <w:rPr>
          <w:rFonts w:ascii="Arial" w:hAnsi="Arial" w:cs="Arial"/>
          <w:b/>
          <w:sz w:val="24"/>
          <w:szCs w:val="24"/>
        </w:rPr>
        <w:t>Modalidad</w:t>
      </w:r>
      <w:r w:rsidRPr="004C1463">
        <w:rPr>
          <w:rFonts w:ascii="Arial" w:hAnsi="Arial" w:cs="Arial"/>
          <w:sz w:val="24"/>
          <w:szCs w:val="24"/>
        </w:rPr>
        <w:t>: Revisión Bibliográfica</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b/>
          <w:sz w:val="24"/>
          <w:szCs w:val="24"/>
        </w:rPr>
        <w:t xml:space="preserve">Línea Temática: </w:t>
      </w:r>
      <w:r w:rsidRPr="004C1463">
        <w:rPr>
          <w:rFonts w:ascii="Arial" w:hAnsi="Arial" w:cs="Arial"/>
          <w:sz w:val="24"/>
          <w:szCs w:val="24"/>
        </w:rPr>
        <w:t>Nuestro Héroe Nacional, José Martí.</w:t>
      </w:r>
    </w:p>
    <w:p w:rsidR="004C1463" w:rsidRPr="004C1463" w:rsidRDefault="004C1463" w:rsidP="004C1463">
      <w:pPr>
        <w:spacing w:after="0" w:line="276" w:lineRule="auto"/>
        <w:jc w:val="both"/>
        <w:rPr>
          <w:rFonts w:ascii="Arial" w:hAnsi="Arial" w:cs="Arial"/>
          <w:b/>
          <w:sz w:val="24"/>
          <w:szCs w:val="24"/>
        </w:rPr>
      </w:pPr>
    </w:p>
    <w:p w:rsidR="004C1463" w:rsidRPr="004C1463" w:rsidRDefault="004C1463" w:rsidP="004C1463">
      <w:pPr>
        <w:spacing w:after="0" w:line="276" w:lineRule="auto"/>
        <w:jc w:val="both"/>
        <w:rPr>
          <w:rFonts w:ascii="Arial" w:hAnsi="Arial" w:cs="Arial"/>
          <w:b/>
          <w:sz w:val="24"/>
          <w:szCs w:val="24"/>
        </w:rPr>
      </w:pPr>
      <w:r w:rsidRPr="004C1463">
        <w:rPr>
          <w:rFonts w:ascii="Arial" w:hAnsi="Arial" w:cs="Arial"/>
          <w:b/>
          <w:sz w:val="24"/>
          <w:szCs w:val="24"/>
        </w:rPr>
        <w:t>RESUMEN</w:t>
      </w:r>
    </w:p>
    <w:p w:rsidR="004C1463" w:rsidRPr="004C1463" w:rsidRDefault="004C1463" w:rsidP="004C1463">
      <w:pPr>
        <w:spacing w:after="0" w:line="276" w:lineRule="auto"/>
        <w:jc w:val="both"/>
        <w:rPr>
          <w:rFonts w:ascii="Arial" w:hAnsi="Arial" w:cs="Arial"/>
          <w:b/>
          <w:sz w:val="24"/>
          <w:szCs w:val="24"/>
        </w:rPr>
      </w:pP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i/>
          <w:sz w:val="24"/>
          <w:szCs w:val="24"/>
        </w:rPr>
        <w:t>El presidio político en Cuba</w:t>
      </w:r>
      <w:r w:rsidRPr="004C1463">
        <w:rPr>
          <w:rFonts w:ascii="Arial" w:hAnsi="Arial" w:cs="Arial"/>
          <w:sz w:val="24"/>
          <w:szCs w:val="24"/>
        </w:rPr>
        <w:t xml:space="preserve"> fue escrito por José Martí donde relata de una forma magistral la amarga experiencia vivida en las canteras de San Lázaro durante el </w:t>
      </w:r>
      <w:proofErr w:type="gramStart"/>
      <w:r w:rsidRPr="004C1463">
        <w:rPr>
          <w:rFonts w:ascii="Arial" w:hAnsi="Arial" w:cs="Arial"/>
          <w:sz w:val="24"/>
          <w:szCs w:val="24"/>
        </w:rPr>
        <w:t>período</w:t>
      </w:r>
      <w:proofErr w:type="gramEnd"/>
      <w:r w:rsidRPr="004C1463">
        <w:rPr>
          <w:rFonts w:ascii="Arial" w:hAnsi="Arial" w:cs="Arial"/>
          <w:sz w:val="24"/>
          <w:szCs w:val="24"/>
        </w:rPr>
        <w:t xml:space="preserve"> en que él estuvo preso, obligado a trabajar en condiciones infrahumanas. Esta obra se convirtió en el primer manifiesto autobiográfico de los valores y categorías de Martí. El núcleo rector de esta obra es el amor, que engloba también al enemigo. Lo que presenta es el mundo real, con criterios de razón y llamadas a la emoción. Su finalidad es movilizar al lector al cambio, y aquí se inicia un importantísimo modo martiano de producirlo: transforma los elementos de opresión en instrumentos de liberación. Perseguía dos propósitos: informar al pueblo español de lo que sucede en Cuba, de la crueldad de una institución española, el presidio y conmoverlo para que no permita la crueldad. Es un primer intento de instituir una opinión pública y responsabilizarla. El presente trabajo tiene como objetivo: exponer las principales ideas que plasma José Martí en su obra </w:t>
      </w:r>
      <w:r w:rsidRPr="004C1463">
        <w:rPr>
          <w:rFonts w:ascii="Arial" w:hAnsi="Arial" w:cs="Arial"/>
          <w:i/>
          <w:sz w:val="24"/>
          <w:szCs w:val="24"/>
        </w:rPr>
        <w:t>El presidio político en Cuba</w:t>
      </w:r>
      <w:r w:rsidRPr="004C1463">
        <w:rPr>
          <w:rFonts w:ascii="Arial" w:hAnsi="Arial" w:cs="Arial"/>
          <w:sz w:val="24"/>
          <w:szCs w:val="24"/>
        </w:rPr>
        <w:t xml:space="preserve">. Frente al terrible sufrimiento del presidio, Martí opuso un singular optimismo para luchar con el convencimiento de la victoria final. </w:t>
      </w:r>
      <w:r w:rsidRPr="004C1463">
        <w:rPr>
          <w:rFonts w:ascii="Arial" w:hAnsi="Arial" w:cs="Arial"/>
          <w:i/>
          <w:sz w:val="24"/>
          <w:szCs w:val="24"/>
        </w:rPr>
        <w:t xml:space="preserve">El presidio político en Cuba </w:t>
      </w:r>
      <w:r w:rsidRPr="004C1463">
        <w:rPr>
          <w:rFonts w:ascii="Arial" w:hAnsi="Arial" w:cs="Arial"/>
          <w:sz w:val="24"/>
          <w:szCs w:val="24"/>
        </w:rPr>
        <w:t xml:space="preserve">se convirtió en la más vibrante denuncia al </w:t>
      </w:r>
      <w:r w:rsidRPr="004C1463">
        <w:rPr>
          <w:rFonts w:ascii="Arial" w:hAnsi="Arial" w:cs="Arial"/>
          <w:sz w:val="24"/>
          <w:szCs w:val="24"/>
        </w:rPr>
        <w:lastRenderedPageBreak/>
        <w:t>sistema penitenciario español en su colonia, en el que compara el infierno con lo sufrido en su Patria.</w:t>
      </w:r>
    </w:p>
    <w:p w:rsidR="004C1463" w:rsidRPr="004C1463" w:rsidRDefault="004C1463" w:rsidP="004C1463">
      <w:pPr>
        <w:spacing w:after="0" w:line="276" w:lineRule="auto"/>
        <w:jc w:val="both"/>
        <w:rPr>
          <w:rFonts w:ascii="Arial" w:hAnsi="Arial" w:cs="Arial"/>
          <w:sz w:val="24"/>
          <w:szCs w:val="24"/>
        </w:rPr>
      </w:pPr>
    </w:p>
    <w:p w:rsidR="004C1463" w:rsidRPr="004C1463" w:rsidRDefault="004C1463" w:rsidP="004C1463">
      <w:pPr>
        <w:spacing w:after="0" w:line="276" w:lineRule="auto"/>
        <w:jc w:val="both"/>
        <w:rPr>
          <w:rFonts w:ascii="Arial" w:hAnsi="Arial" w:cs="Arial"/>
          <w:b/>
          <w:sz w:val="24"/>
          <w:szCs w:val="24"/>
        </w:rPr>
      </w:pPr>
      <w:r w:rsidRPr="004C1463">
        <w:rPr>
          <w:rFonts w:ascii="Arial" w:hAnsi="Arial" w:cs="Arial"/>
          <w:sz w:val="24"/>
          <w:szCs w:val="24"/>
        </w:rPr>
        <w:t xml:space="preserve">Palabras claves: </w:t>
      </w:r>
      <w:r w:rsidRPr="004C1463">
        <w:rPr>
          <w:rFonts w:ascii="Arial" w:hAnsi="Arial" w:cs="Arial"/>
          <w:i/>
          <w:sz w:val="24"/>
          <w:szCs w:val="24"/>
        </w:rPr>
        <w:t>El presidio político en Cuba</w:t>
      </w:r>
      <w:r w:rsidRPr="004C1463">
        <w:rPr>
          <w:rFonts w:ascii="Arial" w:hAnsi="Arial" w:cs="Arial"/>
          <w:sz w:val="24"/>
          <w:szCs w:val="24"/>
        </w:rPr>
        <w:t xml:space="preserve">, José Martí, crueldad, denuncia. </w:t>
      </w:r>
    </w:p>
    <w:p w:rsidR="004C1463" w:rsidRPr="004C1463" w:rsidRDefault="004C1463" w:rsidP="004C1463">
      <w:pPr>
        <w:spacing w:after="0" w:line="276" w:lineRule="auto"/>
        <w:jc w:val="both"/>
        <w:rPr>
          <w:rFonts w:ascii="Arial" w:hAnsi="Arial" w:cs="Arial"/>
          <w:b/>
          <w:sz w:val="24"/>
          <w:szCs w:val="24"/>
        </w:rPr>
      </w:pPr>
    </w:p>
    <w:p w:rsidR="004C1463" w:rsidRPr="004C1463" w:rsidRDefault="004C1463" w:rsidP="004C1463">
      <w:pPr>
        <w:spacing w:after="0" w:line="276" w:lineRule="auto"/>
        <w:jc w:val="both"/>
        <w:rPr>
          <w:rFonts w:ascii="Arial" w:hAnsi="Arial" w:cs="Arial"/>
          <w:b/>
          <w:sz w:val="24"/>
          <w:szCs w:val="24"/>
        </w:rPr>
      </w:pPr>
      <w:r w:rsidRPr="004C1463">
        <w:rPr>
          <w:rFonts w:ascii="Arial" w:hAnsi="Arial" w:cs="Arial"/>
          <w:b/>
          <w:sz w:val="24"/>
          <w:szCs w:val="24"/>
        </w:rPr>
        <w:t>INTRODUCCIÓN</w:t>
      </w:r>
    </w:p>
    <w:p w:rsidR="004C1463" w:rsidRPr="004C1463" w:rsidRDefault="004C1463" w:rsidP="004C1463">
      <w:pPr>
        <w:spacing w:after="0" w:line="276" w:lineRule="auto"/>
        <w:jc w:val="both"/>
        <w:rPr>
          <w:rFonts w:ascii="Arial" w:hAnsi="Arial" w:cs="Arial"/>
          <w:sz w:val="24"/>
          <w:szCs w:val="24"/>
        </w:rPr>
      </w:pP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En La Habana de 1870 bastaba ser cubano y no manifestarse a favor de España para convertirse en sospechoso del cuerpo de voluntarios y de la policía, que no tenían limitación legal alguna para hacer que fueran sancionados con la muerte o largos años de cárcel quienes eran víctimas de acusaciones amañadas o reales de conspiración. La capital era posiblemente el lugar donde el poder colonial contaba con la más alta cantidad de efectivos del ejército español y órganos represivos con una intrincada red de informantes, encargado de vigilar a la población cubana.</w:t>
      </w:r>
      <w:r w:rsidR="00EB66AC" w:rsidRPr="00EB66AC">
        <w:rPr>
          <w:rFonts w:ascii="Arial" w:hAnsi="Arial" w:cs="Arial"/>
          <w:sz w:val="24"/>
          <w:szCs w:val="24"/>
          <w:vertAlign w:val="superscript"/>
        </w:rPr>
        <w:t>1</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Ese sería el opresivo contexto en el cual un adolescente llamado José Martí Pérez, desarrolló su vocación patriótica y se inició en la lucha por la libertad de su Patria, con incompleta incapacidad de ocultar o simular sus verdaderos sentimientos, lo cual le llevó a desafiar a riesgo de su vida directamente a las autoridades hispanas.</w:t>
      </w:r>
      <w:r w:rsidR="00EB66AC" w:rsidRPr="00EB66AC">
        <w:rPr>
          <w:rFonts w:ascii="Arial" w:hAnsi="Arial" w:cs="Arial"/>
          <w:sz w:val="24"/>
          <w:szCs w:val="24"/>
          <w:vertAlign w:val="superscript"/>
        </w:rPr>
        <w:t xml:space="preserve"> </w:t>
      </w:r>
      <w:r w:rsidR="00EB66AC" w:rsidRPr="00EB66AC">
        <w:rPr>
          <w:rFonts w:ascii="Arial" w:hAnsi="Arial" w:cs="Arial"/>
          <w:sz w:val="24"/>
          <w:szCs w:val="24"/>
          <w:vertAlign w:val="superscript"/>
        </w:rPr>
        <w:t>1</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Durante un registro en la casa del amigo de Martí, Fermín Valdés Domínguez, fue encontrada una carta dirigida a un condiscípulo alistado en las fuerzas de voluntarios al que preguntaban si conocía la pena que aplicaban los antiguos a los "apóstatas" o traidores, lo cual la justicia interpretaba como amenaza de muerte a un uniformado, y era punible con la pena máxima, aunque por la similitud de la letra de los amigos no se podía determinar el autor de la misiva. Le tocó al teniente coronel peninsular Francisco Ramírez y Martín el cuatro de octubre de 1870 ser el presidente del tribunal que procesó a ambos acusados, quienes le impresionaron con sus tenues apariencias de estudiantes adolescentes sin más experiencia de la vida que las adquiridas en las lecturas escolares y pensó que solo bastaría amenazar con la muerte para que se inculparan mutuamente por la elaboración del texto, pero se equivocó y su severidad se trastocó en asombro. Ambos acusados se declararon responsables de la misiva, pero el ímpetu de las palabras de Martí convirtió el juicio en una tribuna de independentismo y convenció al tribunal de ser el autor de la nota. El adolescente José Martí fue condenado a seis años de prisión con trabajos forzados y Fermín Valdés Domínguez a seis meses de prisión.</w:t>
      </w:r>
      <w:r w:rsidR="00EB66AC" w:rsidRPr="00EB66AC">
        <w:rPr>
          <w:rFonts w:ascii="Arial" w:hAnsi="Arial" w:cs="Arial"/>
          <w:sz w:val="24"/>
          <w:szCs w:val="24"/>
          <w:vertAlign w:val="superscript"/>
        </w:rPr>
        <w:t xml:space="preserve"> </w:t>
      </w:r>
      <w:r w:rsidR="00EB66AC">
        <w:rPr>
          <w:rFonts w:ascii="Arial" w:hAnsi="Arial" w:cs="Arial"/>
          <w:sz w:val="24"/>
          <w:szCs w:val="24"/>
          <w:vertAlign w:val="superscript"/>
        </w:rPr>
        <w:t>2</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lastRenderedPageBreak/>
        <w:t xml:space="preserve">Esta etapa en el presidio fue decisiva en la vida de José Martí, contribuyó a la forja de su carácter y tuvo gran repercusión en su pensamiento político, lo que se ve reflejado en su obra </w:t>
      </w:r>
      <w:r w:rsidRPr="004C1463">
        <w:rPr>
          <w:rFonts w:ascii="Arial" w:hAnsi="Arial" w:cs="Arial"/>
          <w:i/>
          <w:sz w:val="24"/>
          <w:szCs w:val="24"/>
        </w:rPr>
        <w:t xml:space="preserve">El presidio </w:t>
      </w:r>
      <w:proofErr w:type="spellStart"/>
      <w:r w:rsidRPr="004C1463">
        <w:rPr>
          <w:rFonts w:ascii="Arial" w:hAnsi="Arial" w:cs="Arial"/>
          <w:i/>
          <w:sz w:val="24"/>
          <w:szCs w:val="24"/>
        </w:rPr>
        <w:t>olítico</w:t>
      </w:r>
      <w:proofErr w:type="spellEnd"/>
      <w:r w:rsidRPr="004C1463">
        <w:rPr>
          <w:rFonts w:ascii="Arial" w:hAnsi="Arial" w:cs="Arial"/>
          <w:i/>
          <w:sz w:val="24"/>
          <w:szCs w:val="24"/>
        </w:rPr>
        <w:t xml:space="preserve"> en Cuba</w:t>
      </w:r>
      <w:r w:rsidRPr="004C1463">
        <w:rPr>
          <w:rFonts w:ascii="Arial" w:hAnsi="Arial" w:cs="Arial"/>
          <w:sz w:val="24"/>
          <w:szCs w:val="24"/>
        </w:rPr>
        <w:t xml:space="preserve">, en la que narra su vivencia allí, convirtiéndose un una denuncia a la crueldad de la institución española, el presidio, y en un llamado al pueblo a terminar con ella.  José Martí, nuestro Héroe Nacional, ejemplo y luz de los revolucionarios cubanos, desde su adolescencia supo poner en alto el valor del patriotismo, el rechazo a la injusticia y la identidad libertaria del pueblo cubano. Este texto es un baluarte de la obra juvenil martiana y debe ser analizado y comprendido por todos los cubanos, pues como bien expresó el poeta español Jorge Agustín Nicolás Ruiz: “Quien olvida su historia está condenado a repetirla”. </w:t>
      </w:r>
      <w:r w:rsidR="00EB66AC" w:rsidRPr="00EB66AC">
        <w:rPr>
          <w:rFonts w:ascii="Arial" w:hAnsi="Arial" w:cs="Arial"/>
          <w:sz w:val="24"/>
          <w:szCs w:val="24"/>
          <w:vertAlign w:val="superscript"/>
        </w:rPr>
        <w:t>1</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Es de gran importancia la temática por el papel de José Martí y su legado en la formación de la nacionalidad cubana por sus aportes al acervo cultural que trascienden hasta la actualidad.</w:t>
      </w:r>
    </w:p>
    <w:p w:rsidR="004C1463" w:rsidRPr="004C1463" w:rsidRDefault="004C1463" w:rsidP="004C1463">
      <w:pPr>
        <w:spacing w:after="0" w:line="276" w:lineRule="auto"/>
        <w:jc w:val="both"/>
        <w:rPr>
          <w:rFonts w:ascii="Arial" w:hAnsi="Arial" w:cs="Arial"/>
          <w:sz w:val="24"/>
          <w:szCs w:val="24"/>
        </w:rPr>
      </w:pPr>
    </w:p>
    <w:p w:rsidR="004C1463" w:rsidRPr="004C1463" w:rsidRDefault="004C1463" w:rsidP="004C1463">
      <w:pPr>
        <w:spacing w:after="0" w:line="276" w:lineRule="auto"/>
        <w:jc w:val="both"/>
        <w:rPr>
          <w:rFonts w:ascii="Arial" w:hAnsi="Arial" w:cs="Arial"/>
          <w:b/>
          <w:sz w:val="24"/>
          <w:szCs w:val="24"/>
        </w:rPr>
      </w:pPr>
      <w:r w:rsidRPr="004C1463">
        <w:rPr>
          <w:rFonts w:ascii="Arial" w:hAnsi="Arial" w:cs="Arial"/>
          <w:b/>
          <w:sz w:val="24"/>
          <w:szCs w:val="24"/>
        </w:rPr>
        <w:t>Objetivo</w:t>
      </w:r>
    </w:p>
    <w:p w:rsidR="004C1463" w:rsidRDefault="004C1463" w:rsidP="00C4469F">
      <w:pPr>
        <w:spacing w:after="0" w:line="276" w:lineRule="auto"/>
        <w:jc w:val="both"/>
        <w:rPr>
          <w:rFonts w:ascii="Arial" w:hAnsi="Arial" w:cs="Arial"/>
          <w:i/>
          <w:sz w:val="24"/>
          <w:szCs w:val="24"/>
        </w:rPr>
      </w:pPr>
      <w:r w:rsidRPr="00C4469F">
        <w:rPr>
          <w:rFonts w:ascii="Arial" w:hAnsi="Arial" w:cs="Arial"/>
          <w:sz w:val="24"/>
          <w:szCs w:val="24"/>
        </w:rPr>
        <w:t xml:space="preserve">Exponer las principales ideas que plasma José Martí en su obra </w:t>
      </w:r>
      <w:r w:rsidRPr="00C4469F">
        <w:rPr>
          <w:rFonts w:ascii="Arial" w:hAnsi="Arial" w:cs="Arial"/>
          <w:i/>
          <w:sz w:val="24"/>
          <w:szCs w:val="24"/>
        </w:rPr>
        <w:t>El presidio político en Cuba</w:t>
      </w:r>
      <w:r w:rsidR="00C4469F">
        <w:rPr>
          <w:rFonts w:ascii="Arial" w:hAnsi="Arial" w:cs="Arial"/>
          <w:i/>
          <w:sz w:val="24"/>
          <w:szCs w:val="24"/>
        </w:rPr>
        <w:t>.</w:t>
      </w:r>
    </w:p>
    <w:p w:rsidR="00C4469F" w:rsidRPr="00C4469F" w:rsidRDefault="00C4469F" w:rsidP="00C4469F">
      <w:pPr>
        <w:spacing w:after="0" w:line="276" w:lineRule="auto"/>
        <w:jc w:val="both"/>
        <w:rPr>
          <w:rFonts w:ascii="Arial" w:hAnsi="Arial" w:cs="Arial"/>
          <w:i/>
          <w:sz w:val="24"/>
          <w:szCs w:val="24"/>
        </w:rPr>
      </w:pPr>
    </w:p>
    <w:p w:rsidR="004C1463" w:rsidRPr="004C1463" w:rsidRDefault="00C4469F" w:rsidP="004C1463">
      <w:pPr>
        <w:spacing w:after="0" w:line="276" w:lineRule="auto"/>
        <w:jc w:val="both"/>
        <w:rPr>
          <w:rFonts w:ascii="Arial" w:hAnsi="Arial" w:cs="Arial"/>
          <w:i/>
          <w:sz w:val="24"/>
          <w:szCs w:val="24"/>
        </w:rPr>
      </w:pPr>
      <w:r w:rsidRPr="004C1463">
        <w:rPr>
          <w:rFonts w:ascii="Arial" w:hAnsi="Arial" w:cs="Arial"/>
          <w:b/>
          <w:sz w:val="24"/>
          <w:szCs w:val="24"/>
        </w:rPr>
        <w:t>DESARROLLO</w:t>
      </w:r>
    </w:p>
    <w:p w:rsidR="004C1463" w:rsidRPr="004C1463" w:rsidRDefault="004C1463" w:rsidP="004C1463">
      <w:pPr>
        <w:spacing w:after="0" w:line="276" w:lineRule="auto"/>
        <w:jc w:val="both"/>
        <w:rPr>
          <w:rFonts w:ascii="Arial" w:hAnsi="Arial" w:cs="Arial"/>
          <w:sz w:val="24"/>
          <w:szCs w:val="24"/>
        </w:rPr>
      </w:pPr>
    </w:p>
    <w:p w:rsidR="004C1463" w:rsidRPr="004C1463" w:rsidRDefault="004C1463" w:rsidP="004C1463">
      <w:pPr>
        <w:spacing w:after="0" w:line="276" w:lineRule="auto"/>
        <w:jc w:val="both"/>
        <w:rPr>
          <w:rFonts w:ascii="Arial" w:hAnsi="Arial" w:cs="Arial"/>
          <w:b/>
          <w:sz w:val="24"/>
          <w:szCs w:val="24"/>
        </w:rPr>
      </w:pPr>
      <w:r w:rsidRPr="004C1463">
        <w:rPr>
          <w:rFonts w:ascii="Arial" w:hAnsi="Arial" w:cs="Arial"/>
          <w:sz w:val="24"/>
          <w:szCs w:val="24"/>
        </w:rPr>
        <w:t xml:space="preserve">José Martí es el Apóstol de la República de Cuba. Organizó la Guerra de Independencia de Cuba contra España, guerra que lograría lo imposible, la derrota de un ejército profesional de más de un cuarto de millón de soldados. Esa guerra costó sangre, mucha sangre, incluyendo la vida del Apóstol. </w:t>
      </w:r>
      <w:r w:rsidR="00EB66AC" w:rsidRPr="00EB66AC">
        <w:rPr>
          <w:rFonts w:ascii="Arial" w:hAnsi="Arial" w:cs="Arial"/>
          <w:sz w:val="24"/>
          <w:szCs w:val="24"/>
          <w:vertAlign w:val="superscript"/>
        </w:rPr>
        <w:t>1</w:t>
      </w:r>
    </w:p>
    <w:p w:rsidR="004C1463" w:rsidRPr="004C1463" w:rsidRDefault="004C1463" w:rsidP="004C1463">
      <w:pPr>
        <w:spacing w:after="0" w:line="276" w:lineRule="auto"/>
        <w:jc w:val="both"/>
        <w:rPr>
          <w:rFonts w:ascii="Arial" w:hAnsi="Arial" w:cs="Arial"/>
          <w:b/>
          <w:sz w:val="24"/>
          <w:szCs w:val="24"/>
        </w:rPr>
      </w:pPr>
      <w:r w:rsidRPr="004C1463">
        <w:rPr>
          <w:rFonts w:ascii="Arial" w:hAnsi="Arial" w:cs="Arial"/>
          <w:sz w:val="24"/>
          <w:szCs w:val="24"/>
        </w:rPr>
        <w:t>Pero José Martí no fue solo un héroe, sino también un poeta, escritor, traductor, estudiante de dibujo, diplomático y amante de las artes. Martí planteó una serie de ideas políticas y sociales acerca de la nación cubana que hoy se tratan de implementar en la sociedad cubana y están presentes en el desandar cotidiano de los cubanos.</w:t>
      </w:r>
      <w:r w:rsidR="00EB66AC" w:rsidRPr="00EB66AC">
        <w:rPr>
          <w:rFonts w:ascii="Arial" w:hAnsi="Arial" w:cs="Arial"/>
          <w:sz w:val="24"/>
          <w:szCs w:val="24"/>
          <w:vertAlign w:val="superscript"/>
        </w:rPr>
        <w:t xml:space="preserve"> </w:t>
      </w:r>
      <w:r w:rsidR="00EB66AC" w:rsidRPr="00EB66AC">
        <w:rPr>
          <w:rFonts w:ascii="Arial" w:hAnsi="Arial" w:cs="Arial"/>
          <w:sz w:val="24"/>
          <w:szCs w:val="24"/>
          <w:vertAlign w:val="superscript"/>
        </w:rPr>
        <w:t>1</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Fue admirado por los más grandes escritores de su tiempo. Manuel Gutiérrez </w:t>
      </w:r>
      <w:proofErr w:type="spellStart"/>
      <w:r w:rsidRPr="004C1463">
        <w:rPr>
          <w:rFonts w:ascii="Arial" w:hAnsi="Arial" w:cs="Arial"/>
          <w:sz w:val="24"/>
          <w:szCs w:val="24"/>
        </w:rPr>
        <w:t>Najera</w:t>
      </w:r>
      <w:proofErr w:type="spellEnd"/>
      <w:r w:rsidRPr="004C1463">
        <w:rPr>
          <w:rFonts w:ascii="Arial" w:hAnsi="Arial" w:cs="Arial"/>
          <w:sz w:val="24"/>
          <w:szCs w:val="24"/>
        </w:rPr>
        <w:t xml:space="preserve"> lo idolatraba y Rubén Darío lo declaró su padre. Martí no luchaba ni contra España ni contra el Romanticismo. Sus enemigos eran los abusos y excesos de ambos. La injusticia personificaba en el Imperio Español y la incapacidad literaria de los románticos del momento causó que el Apóstol pusiera en marcha las revoluciones que aplicaron los puntos finales a los dos. </w:t>
      </w:r>
      <w:r w:rsidR="00EB66AC">
        <w:rPr>
          <w:rFonts w:ascii="Arial" w:hAnsi="Arial" w:cs="Arial"/>
          <w:sz w:val="24"/>
          <w:szCs w:val="24"/>
          <w:vertAlign w:val="superscript"/>
        </w:rPr>
        <w:t>2</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Cuando José Martí contaba solo diecisiete años, fue condenado "por infidencia" a seis años de trabajos forzados por el Gobierno colonial español. El crimen que </w:t>
      </w:r>
      <w:r w:rsidRPr="004C1463">
        <w:rPr>
          <w:rFonts w:ascii="Arial" w:hAnsi="Arial" w:cs="Arial"/>
          <w:sz w:val="24"/>
          <w:szCs w:val="24"/>
        </w:rPr>
        <w:lastRenderedPageBreak/>
        <w:t xml:space="preserve">con tanta severidad se castigaba consistía en una carta privada escrita por Martí en la que calificaba de "apostata" a otro colegial que se había incorporado al cuerpo de voluntarios españoles. A pesar de lo venial del delito y de la adolescencia del reo, Martí fue remitido al Presidio Político, la institución penal mis rigurosa y cruel de la isla. El cuatro de abril de 1870 comenzó el suplicio. Su cuerpo y su alma quedaron marcados para siempre. El trabajo consistía en romper piedra de sol a sol con pesadas mandarrias y cargarla desde el hondón de las famosas Canteras de San Lázaro que el inmortalizo. A Martí se le colocó un grillete de hierro en el tobillo, una cadena a la cintura y otra vertical que unía la primera con el grillo. El roce de las cadenas, el calor tropical, la humedad, el sudor y el polvo de la piedra caliza, le produjeron llagas gangrenosas de las cuales nunca logro sanar del todo. Por intercesión de un catalán rico, dueño de las Canteras y conocido del padre de Martí, se le conmutó la pena, después de haberla servido seis meses, por la de destierro a </w:t>
      </w:r>
      <w:r w:rsidR="00EB66AC">
        <w:rPr>
          <w:rFonts w:ascii="Arial" w:hAnsi="Arial" w:cs="Arial"/>
          <w:sz w:val="24"/>
          <w:szCs w:val="24"/>
        </w:rPr>
        <w:t xml:space="preserve">España. </w:t>
      </w:r>
      <w:r w:rsidR="00EB66AC">
        <w:rPr>
          <w:rFonts w:ascii="Arial" w:hAnsi="Arial" w:cs="Arial"/>
          <w:sz w:val="24"/>
          <w:szCs w:val="24"/>
          <w:vertAlign w:val="superscript"/>
        </w:rPr>
        <w:t>3</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Apenas llegado a Madrid, Martí llevó a la imprenta de Ramón Ramírez este ensayo que tituló simplemente </w:t>
      </w:r>
      <w:r w:rsidRPr="004C1463">
        <w:rPr>
          <w:rFonts w:ascii="Arial" w:hAnsi="Arial" w:cs="Arial"/>
          <w:i/>
          <w:sz w:val="24"/>
          <w:szCs w:val="24"/>
        </w:rPr>
        <w:t>El presidio político en Cuba</w:t>
      </w:r>
      <w:r w:rsidRPr="004C1463">
        <w:rPr>
          <w:rFonts w:ascii="Arial" w:hAnsi="Arial" w:cs="Arial"/>
          <w:sz w:val="24"/>
          <w:szCs w:val="24"/>
        </w:rPr>
        <w:t xml:space="preserve">, en el que al evocar su imagen de presidiario, manifestó: </w:t>
      </w:r>
      <w:r w:rsidR="00EB66AC">
        <w:rPr>
          <w:rFonts w:ascii="Arial" w:hAnsi="Arial" w:cs="Arial"/>
          <w:sz w:val="24"/>
          <w:szCs w:val="24"/>
          <w:vertAlign w:val="superscript"/>
        </w:rPr>
        <w:t>4</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“El orgullo con que agito estas cadenas, valdrá más que todas mis glorias futuras.”</w:t>
      </w:r>
      <w:r w:rsidR="00EB66AC">
        <w:rPr>
          <w:rFonts w:ascii="Arial" w:hAnsi="Arial" w:cs="Arial"/>
          <w:sz w:val="24"/>
          <w:szCs w:val="24"/>
        </w:rPr>
        <w:t xml:space="preserve"> </w:t>
      </w:r>
      <w:r w:rsidR="00EB66AC">
        <w:rPr>
          <w:rFonts w:ascii="Arial" w:hAnsi="Arial" w:cs="Arial"/>
          <w:sz w:val="24"/>
          <w:szCs w:val="24"/>
          <w:vertAlign w:val="superscript"/>
        </w:rPr>
        <w:t>4</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Esta obra se convirtió en el primer manifiesto autobiográfico de los valores y categorías de Martí. En el centro de todo está el hombre y su dignidad. El núcleo rector de esta obra es el amor, que engloba también al enemigo. Lo que presenta es el mundo real, con criterios de razón y llamadas a la emoción. Su finalidad es movilizar al lector al cambio, y aquí se inicia un importantísimo modo martiano de producirlo: transforma los elementos de opresión e</w:t>
      </w:r>
      <w:r w:rsidR="00EB66AC">
        <w:rPr>
          <w:rFonts w:ascii="Arial" w:hAnsi="Arial" w:cs="Arial"/>
          <w:sz w:val="24"/>
          <w:szCs w:val="24"/>
        </w:rPr>
        <w:t>n instrumentos de liberación.</w:t>
      </w:r>
      <w:r w:rsidR="00EB66AC" w:rsidRPr="00EB66AC">
        <w:rPr>
          <w:rFonts w:ascii="Arial" w:hAnsi="Arial" w:cs="Arial"/>
          <w:sz w:val="24"/>
          <w:szCs w:val="24"/>
          <w:vertAlign w:val="superscript"/>
        </w:rPr>
        <w:t xml:space="preserve"> </w:t>
      </w:r>
      <w:r w:rsidR="00EB66AC">
        <w:rPr>
          <w:rFonts w:ascii="Arial" w:hAnsi="Arial" w:cs="Arial"/>
          <w:sz w:val="24"/>
          <w:szCs w:val="24"/>
          <w:vertAlign w:val="superscript"/>
        </w:rPr>
        <w:t>4</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“Dolor infinito debía ser el único nombre de estas páginas” </w:t>
      </w:r>
      <w:r w:rsidR="00EB66AC">
        <w:rPr>
          <w:rFonts w:ascii="Arial" w:hAnsi="Arial" w:cs="Arial"/>
          <w:sz w:val="24"/>
          <w:szCs w:val="24"/>
          <w:vertAlign w:val="superscript"/>
        </w:rPr>
        <w:t>5</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Son las palabras con que se inicia el libro que, organizado en doce partes, cantos o, en ocasiones, quizá trenos, parece sostenerse en el fuerte desafío que implica la relación entre la escritura y la experiencia de los límites: la de la cárcel y la de la guerra. El heroísmo de la guerra anticolonial iniciada en 1868 y continuada durante diez años, por la que un Martí adolescente se jugó ya desde sus primeros escrito</w:t>
      </w:r>
      <w:r w:rsidR="00EB66AC">
        <w:rPr>
          <w:rFonts w:ascii="Arial" w:hAnsi="Arial" w:cs="Arial"/>
          <w:sz w:val="24"/>
          <w:szCs w:val="24"/>
        </w:rPr>
        <w:t>s</w:t>
      </w:r>
      <w:r w:rsidRPr="004C1463">
        <w:rPr>
          <w:rFonts w:ascii="Arial" w:hAnsi="Arial" w:cs="Arial"/>
          <w:sz w:val="24"/>
          <w:szCs w:val="24"/>
        </w:rPr>
        <w:t xml:space="preserve">, marca el campo, en el sentido militar de la expresión, de un texto que se propone como interpelación a la potencia colonial que mantiene en Cuba un infame espacio </w:t>
      </w:r>
      <w:proofErr w:type="spellStart"/>
      <w:r w:rsidRPr="004C1463">
        <w:rPr>
          <w:rFonts w:ascii="Arial" w:hAnsi="Arial" w:cs="Arial"/>
          <w:sz w:val="24"/>
          <w:szCs w:val="24"/>
        </w:rPr>
        <w:t>concentracionario</w:t>
      </w:r>
      <w:proofErr w:type="spellEnd"/>
      <w:r w:rsidRPr="004C1463">
        <w:rPr>
          <w:rFonts w:ascii="Arial" w:hAnsi="Arial" w:cs="Arial"/>
          <w:sz w:val="24"/>
          <w:szCs w:val="24"/>
        </w:rPr>
        <w:t xml:space="preserve">. Los cinco primeros cantos cumplen una función introductoria respecto del canto VI, en el que alcanza mayor desarrollo la reescritura de “Castillo” y que funciona como el gozne en torno al cual se articula todo el texto. Se caracterizan por una prosa cruzada por </w:t>
      </w:r>
      <w:r w:rsidRPr="004C1463">
        <w:rPr>
          <w:rFonts w:ascii="Arial" w:hAnsi="Arial" w:cs="Arial"/>
          <w:sz w:val="24"/>
          <w:szCs w:val="24"/>
        </w:rPr>
        <w:lastRenderedPageBreak/>
        <w:t xml:space="preserve">imágenes fuertes y por las primeras invocaciones al Infierno de Dante en un tono que va de la imprecación a la denuncia, siempre en tensión con la exhortación a los españoles para que reaccionen contra la política de España en Cuba. Un gesto retórico que se constituye en un verdadero alarde, en un equilibrio siempre inestable entre decir y no decir, en una tematización del odio en apariencia negándolo, en defender el derecho a la propia patria sin negar el derecho a la patria de los otros. </w:t>
      </w:r>
      <w:r w:rsidR="00EB66AC">
        <w:rPr>
          <w:rFonts w:ascii="Arial" w:hAnsi="Arial" w:cs="Arial"/>
          <w:sz w:val="24"/>
          <w:szCs w:val="24"/>
          <w:vertAlign w:val="superscript"/>
        </w:rPr>
        <w:t>5</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Lo primero que plantea Martí en El presidio político es la realidad de lo que describe. Para ello lo contrasta con la obra más terrible de la imaginación cristiana y europea, el Infierno dantesco:</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5</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w:t>
      </w:r>
      <w:r w:rsidR="00C4469F">
        <w:rPr>
          <w:rFonts w:ascii="Arial" w:hAnsi="Arial" w:cs="Arial"/>
          <w:sz w:val="24"/>
          <w:szCs w:val="24"/>
        </w:rPr>
        <w:t xml:space="preserve">Dante no estuvo en presidio. </w:t>
      </w:r>
      <w:r w:rsidR="00FB1F6B">
        <w:rPr>
          <w:rFonts w:ascii="Arial" w:hAnsi="Arial" w:cs="Arial"/>
          <w:sz w:val="24"/>
          <w:szCs w:val="24"/>
        </w:rPr>
        <w:t>Si lo hubiera vivido</w:t>
      </w:r>
      <w:r w:rsidRPr="004C1463">
        <w:rPr>
          <w:rFonts w:ascii="Arial" w:hAnsi="Arial" w:cs="Arial"/>
          <w:sz w:val="24"/>
          <w:szCs w:val="24"/>
        </w:rPr>
        <w:t xml:space="preserve"> hubiera desistido de pintar su Infierno. Lo hubiera copiado y lo hubiera pintado mejor”</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5</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Aquí Martí evidencia lo que será una constante en la literatura latinoamericana: la realidad excede a la fantasía. Además, la referencia a Dante da una perspectiva europea a su obra y alimenta otra constante: la comparación sirve para traducir lo americano al lector europeo, pero marca la característica de lo americano, es real. A partir de esta obra Martí se rige por la realidad objetiva, pero es una realidad que lo incluye todo: lo espiritual, la contradicción y el sueño. </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“Dolor infinito debía ser el único nombre de estas páginas. Dolor infinito, porque el dolor del presidio es el más rudo, el más devastador de los dolores, el que mata la inteligencia, y seca el alma, y deja en ella huellas que no se borrarán jamás” </w:t>
      </w:r>
      <w:r w:rsidR="00FB1F6B">
        <w:rPr>
          <w:rFonts w:ascii="Arial" w:hAnsi="Arial" w:cs="Arial"/>
          <w:sz w:val="24"/>
          <w:szCs w:val="24"/>
          <w:vertAlign w:val="superscript"/>
        </w:rPr>
        <w:t>6</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Quien así escribía contaba apenas con 18 años y ya experimentaba el dolor, el propio y el ajeno, que describía con palabras salidas del alma para retratar la ignominia y despertar la ira de quienes conocieran las injusticias cometidas por el gobierno español en la patria amada.</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6</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En el ensayo se presentan desgarradores retratos realistas y poéticos, expresados de forma sobrecogedora. El texto resulta ser todo un alegato considerado por algunos estudiosos un extenso poema de dolor. El odio es sustituido en El presidio político por la compasión, cercana al hinduismo, donde es la característ</w:t>
      </w:r>
      <w:r w:rsidR="00FB1F6B">
        <w:rPr>
          <w:rFonts w:ascii="Arial" w:hAnsi="Arial" w:cs="Arial"/>
          <w:sz w:val="24"/>
          <w:szCs w:val="24"/>
        </w:rPr>
        <w:t>ica masculina, y por la firmeza</w:t>
      </w:r>
      <w:r w:rsidRPr="004C1463">
        <w:rPr>
          <w:rFonts w:ascii="Arial" w:hAnsi="Arial" w:cs="Arial"/>
          <w:sz w:val="24"/>
          <w:szCs w:val="24"/>
        </w:rPr>
        <w:t>. A través de todo el folleto se observa un sentimiento de inmensa compasión; él dice varias veces:</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7</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“No puedo odiar a nadie” </w:t>
      </w:r>
      <w:r w:rsidR="00FB1F6B">
        <w:rPr>
          <w:rFonts w:ascii="Arial" w:hAnsi="Arial" w:cs="Arial"/>
          <w:sz w:val="24"/>
          <w:szCs w:val="24"/>
          <w:vertAlign w:val="superscript"/>
        </w:rPr>
        <w:t>7</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“Dios existe, y si me hacéis alejar de aquí sin arrancar de vosotros la cobarde, la malaventurada indiferencia, dejadme que os desprecie, ya que no puedo odiar a nadie; dejadme que os compadezca en nombre de mi Dios”</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7</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“Ni os odiaré, ni os maldeciré. Si yo odiara a alguien, me odiaría por ello a mí mismo. Si mi Dios maldijera, yo negaría por ello a mi Dios”</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7</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lastRenderedPageBreak/>
        <w:t xml:space="preserve">Porque para Martí amor y justicia son mejores que el odio, y por ser dialécticos son más eficaces. Ya aquí está el germen de su idea conductora para la guerra y la república: </w:t>
      </w:r>
      <w:r w:rsidR="00FB1F6B">
        <w:rPr>
          <w:rFonts w:ascii="Arial" w:hAnsi="Arial" w:cs="Arial"/>
          <w:sz w:val="24"/>
          <w:szCs w:val="24"/>
          <w:vertAlign w:val="superscript"/>
        </w:rPr>
        <w:t>7</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“el amor y la unión tienen que llevar a la equidad social”</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7</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En la obra Martí citó ejemplos específicos puesto que hizo referencia a Nicolás del Castillo, de 76 años, condenado a diez años de presidio; al niño de 12 años Lino Figueredo, condenado a similar pena, así como a otros adolescentes. Y por ello no es de extrañar que en el trabajo que elaboró en España afirmara con particular significación: </w:t>
      </w:r>
      <w:r w:rsidR="00FB1F6B">
        <w:rPr>
          <w:rFonts w:ascii="Arial" w:hAnsi="Arial" w:cs="Arial"/>
          <w:sz w:val="24"/>
          <w:szCs w:val="24"/>
          <w:vertAlign w:val="superscript"/>
        </w:rPr>
        <w:t>7</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“¿A qué hablar de mí mismo, ahora que hablo de sufrimientos, si otros han sufrido más que yo? Cuando otros lloran sangre, ¿qué derecho tengo yo para llorar lágrimas?” E igualmente resaltó: “Y sufro más, pensando que, así como es honda mi pena, será amargo y desgarrador el remordimiento de los que la causan a alguien.”</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7</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Martí hace una exhaustiva presentación del sistema penitenciario colonial y luego habla de las condiciones sociales de la isla, haciendo símiles donde predominan comparaciones con la muerte y otras imágenes trágicas y apocalípticas. El tono acusatorio es duro y se dirige a una sociedad española que supone desconocedora de los horrores que o</w:t>
      </w:r>
      <w:r w:rsidR="00FB1F6B">
        <w:rPr>
          <w:rFonts w:ascii="Arial" w:hAnsi="Arial" w:cs="Arial"/>
          <w:sz w:val="24"/>
          <w:szCs w:val="24"/>
        </w:rPr>
        <w:t>curren en las cárceles de Cuba.</w:t>
      </w:r>
      <w:r w:rsidR="00FB1F6B">
        <w:rPr>
          <w:rFonts w:ascii="Arial" w:hAnsi="Arial" w:cs="Arial"/>
          <w:sz w:val="24"/>
          <w:szCs w:val="24"/>
          <w:vertAlign w:val="superscript"/>
        </w:rPr>
        <w:t>7</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“O sois bárbaros, o no sabéis lo que hacéis. Dejadme, dejadme pensar que no lo sabéis aún” </w:t>
      </w:r>
      <w:r w:rsidR="00FB1F6B">
        <w:rPr>
          <w:rFonts w:ascii="Arial" w:hAnsi="Arial" w:cs="Arial"/>
          <w:sz w:val="24"/>
          <w:szCs w:val="24"/>
          <w:vertAlign w:val="superscript"/>
        </w:rPr>
        <w:t>7</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“Dejadme, dejadme pensar que en esta tierra hay honra todavía, y que aún puede volver por ella esta España de acá tan injusta, tan indiferente, tan semejante ya a la España repelente y desbordada de más allá del mar”</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7</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En la obra, los presos y la cárcel representan a Cuba, los carceleros a la Integridad Nacional, cuerpo represivo español opuesto a su libertad. De ahí que la escritura de Martí se mueva en dos vertientes: lamento y rescate. El lamento es debido a la realidad colonial, el rescate es la voluntad de vida impuesta por la obra de realizar Cuba y América. Este lamento tiene una característica especial, empieza el valor generador que tiene el sufrimiento en la obra de Martí. Porque el dolor que simboliza a Cuba no es un padecer pasivo, sino dialéctico; actúa en varios niveles: en manos del débil, si no lo destruye, se transforma en instrumento de conciencia de sí y del otro, aviva la solidaridad entre los presos y cimenta la nacionalidad; por ello, es un arma. Al nivel de la escritura se convierte en instrument</w:t>
      </w:r>
      <w:r w:rsidR="00FB1F6B">
        <w:rPr>
          <w:rFonts w:ascii="Arial" w:hAnsi="Arial" w:cs="Arial"/>
          <w:sz w:val="24"/>
          <w:szCs w:val="24"/>
        </w:rPr>
        <w:t xml:space="preserve">o de denuncia. </w:t>
      </w:r>
      <w:r w:rsidR="00FB1F6B" w:rsidRPr="00FB1F6B">
        <w:rPr>
          <w:rFonts w:ascii="Arial" w:hAnsi="Arial" w:cs="Arial"/>
          <w:sz w:val="24"/>
          <w:szCs w:val="24"/>
          <w:vertAlign w:val="superscript"/>
        </w:rPr>
        <w:t>4</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El presidio político tiene dos propósitos: informar al pueblo español de lo que sucede en Cuba, de la crueldad de una institución española, el presidio, que </w:t>
      </w:r>
      <w:proofErr w:type="gramStart"/>
      <w:r w:rsidRPr="004C1463">
        <w:rPr>
          <w:rFonts w:ascii="Arial" w:hAnsi="Arial" w:cs="Arial"/>
          <w:sz w:val="24"/>
          <w:szCs w:val="24"/>
        </w:rPr>
        <w:lastRenderedPageBreak/>
        <w:t>pasa</w:t>
      </w:r>
      <w:proofErr w:type="gramEnd"/>
      <w:r w:rsidRPr="004C1463">
        <w:rPr>
          <w:rFonts w:ascii="Arial" w:hAnsi="Arial" w:cs="Arial"/>
          <w:sz w:val="24"/>
          <w:szCs w:val="24"/>
        </w:rPr>
        <w:t xml:space="preserve"> a ser metáfora de Cuba, y conmoverlo para que no permita la crueldad, dinamizarlo. Es un primer intento de instituir una opinión pública y resp</w:t>
      </w:r>
      <w:r w:rsidR="00FB1F6B">
        <w:rPr>
          <w:rFonts w:ascii="Arial" w:hAnsi="Arial" w:cs="Arial"/>
          <w:sz w:val="24"/>
          <w:szCs w:val="24"/>
        </w:rPr>
        <w:t xml:space="preserve">onsabilizarla. </w:t>
      </w:r>
      <w:r w:rsidR="00FB1F6B">
        <w:rPr>
          <w:rFonts w:ascii="Arial" w:hAnsi="Arial" w:cs="Arial"/>
          <w:sz w:val="24"/>
          <w:szCs w:val="24"/>
          <w:vertAlign w:val="superscript"/>
        </w:rPr>
        <w:t>4</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Para mover, Martí emplea dos estrategias: Primero, usa todo el aparato ideológico del pueblo español y el código de comunicación del destinatario; apela a la honra y a la dignidad no como retórica hueca, sino fundamentada en la justicia y en lo ético y apela a Dios en su doble aspecto, como fuente de bondad, pero también de justicia, y amenaza con el castigo bíblico. Al Dios evangélico le da función en favor de Cuba: </w:t>
      </w:r>
      <w:r w:rsidR="00FB1F6B">
        <w:rPr>
          <w:rFonts w:ascii="Arial" w:hAnsi="Arial" w:cs="Arial"/>
          <w:sz w:val="24"/>
          <w:szCs w:val="24"/>
          <w:vertAlign w:val="superscript"/>
        </w:rPr>
        <w:t>8</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“Olvidaban que en aquel hombre [el viejo Castillo] iba Dios. Ese, ese es Dios, el Dios que os tritura la conciencia, si la tenéis… El martirio por la patria es Dios mismo, como el bien, como las ideas de espontanea generosidades universales. Apaleadle, heridle, magulladle. Sois demasiado viles para que os devuelva golpe por golpe y herida por herida. Yo tengo en mí a ese Dios. Ese Dios en mi os tiene lástima”</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8</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Segundo, para mover muestra una solución. A España aún le es posible hacer el bien, porque el mal es indivisible: Martí diferencia al pueblo del gobierno español y a éste de sus responsables en Cuba: </w:t>
      </w:r>
      <w:r w:rsidR="00FB1F6B">
        <w:rPr>
          <w:rFonts w:ascii="Arial" w:hAnsi="Arial" w:cs="Arial"/>
          <w:sz w:val="24"/>
          <w:szCs w:val="24"/>
          <w:vertAlign w:val="superscript"/>
        </w:rPr>
        <w:t>8</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“El gobierno español. O la integridad nacional…, que aunque tanto se empeñan en fundir en una estas dos existencias, España tiene todavía para mí la honra de tenerlos separados.”</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8</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“Si el gobierno de España en Cuba pudo consentir tanta crueldad, el gobierno de España en España no puede, no debe soportar tanta mengua.”</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8</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El símbolo de Cuba y España en la obra empieza por la historia de la conquista descrita desde el punto de vista del conquistado. Es altamente metafórico y sintético. España está representada por algo misterioso y amenazador, Cuba como algo precioso y apacible: </w:t>
      </w:r>
      <w:r w:rsidR="00FB1F6B">
        <w:rPr>
          <w:rFonts w:ascii="Arial" w:hAnsi="Arial" w:cs="Arial"/>
          <w:sz w:val="24"/>
          <w:szCs w:val="24"/>
          <w:vertAlign w:val="superscript"/>
        </w:rPr>
        <w:t>4</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“Unos hombres envueltos en túnicas negras legaron por la noche y se reunieron en una esmeralda inmensa que flotaba en el mar. ¡Oro! Oro</w:t>
      </w:r>
      <w:proofErr w:type="gramStart"/>
      <w:r w:rsidRPr="004C1463">
        <w:rPr>
          <w:rFonts w:ascii="Arial" w:hAnsi="Arial" w:cs="Arial"/>
          <w:sz w:val="24"/>
          <w:szCs w:val="24"/>
        </w:rPr>
        <w:t>!</w:t>
      </w:r>
      <w:proofErr w:type="gramEnd"/>
      <w:r w:rsidRPr="004C1463">
        <w:rPr>
          <w:rFonts w:ascii="Arial" w:hAnsi="Arial" w:cs="Arial"/>
          <w:sz w:val="24"/>
          <w:szCs w:val="24"/>
        </w:rPr>
        <w:t xml:space="preserve"> ¡Oro!, dijeron a un tiempo, y arrojaron las túnicas, y se reconocieron y se estrecharon las manos huesosas y movieron saludándose las cadavéricas cabezas.”</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4</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Aunque el símbolo de Cuba sea la de colonia y su atributo fundamental sea el sufrimiento, éste, por ser injusto y excesivo, se transforma en arma. Sus héroes no son agentes del poder ni son rebeldes. Martí escoge representar a Cuba con antihéroes: hombres sin poder. Su apariencia escénica desvalida enfatiza lo </w:t>
      </w:r>
      <w:proofErr w:type="spellStart"/>
      <w:r w:rsidRPr="004C1463">
        <w:rPr>
          <w:rFonts w:ascii="Arial" w:hAnsi="Arial" w:cs="Arial"/>
          <w:sz w:val="24"/>
          <w:szCs w:val="24"/>
        </w:rPr>
        <w:t>provocatorio</w:t>
      </w:r>
      <w:proofErr w:type="spellEnd"/>
      <w:r w:rsidRPr="004C1463">
        <w:rPr>
          <w:rFonts w:ascii="Arial" w:hAnsi="Arial" w:cs="Arial"/>
          <w:sz w:val="24"/>
          <w:szCs w:val="24"/>
        </w:rPr>
        <w:t xml:space="preserve"> del alcance político con que los embiste. Son a la vez símbolo del hombre colonial y de su levadura. Los protagonistas son débiles y humildes: un viejo campesino, Castillo; un esclavo idiota de cien años, dos niños campesinos </w:t>
      </w:r>
      <w:r w:rsidRPr="004C1463">
        <w:rPr>
          <w:rFonts w:ascii="Arial" w:hAnsi="Arial" w:cs="Arial"/>
          <w:sz w:val="24"/>
          <w:szCs w:val="24"/>
        </w:rPr>
        <w:lastRenderedPageBreak/>
        <w:t>y un suicida de veinte años. Con estos personajes marginales Martí ataca todo un imperio y sitúa a</w:t>
      </w:r>
      <w:r w:rsidR="00FB1F6B">
        <w:rPr>
          <w:rFonts w:ascii="Arial" w:hAnsi="Arial" w:cs="Arial"/>
          <w:sz w:val="24"/>
          <w:szCs w:val="24"/>
        </w:rPr>
        <w:t xml:space="preserve"> Cuba en el centro.</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4</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Asombra que siendo tan joven Martí haya podido enfrentar la humillación y el maltrato, la crueldad de los golpes físicos y morales; sin embargo, en el texto se destacan más los dolores ajenos que los propios, la frustración por no poder evitar los males del horrible lugar para proteger a los desvalidos que cercanos a él llegaron a convertirse en su preocupación fundamental. La convicción del preso político lo hace crecerse ante aquella situación y su alegato es denuncia, es grito de dolor, pero también de reclamo ante las injusticias; es denuncia de los vejámenes que presenció, y es un llamado a quienes pensaban como él en un futuro mejor para Cuba, futuro concebido sin metrópoli, disfrutando de la libertad conquistada al precio de cualquier sacrificio. El patriota está soñando un mundo sin médicos como el de la cárcel, sin ética ni capacidad para conmoverse ante el dolor de los humildes; sin carceleros que maltraten a los niños y ancianos, solo por ser negros o tener problemas mentales; sin un jefe de presidio que no ve los desmanes cometidos por sus subordinados en nombr</w:t>
      </w:r>
      <w:r w:rsidR="00FB1F6B">
        <w:rPr>
          <w:rFonts w:ascii="Arial" w:hAnsi="Arial" w:cs="Arial"/>
          <w:sz w:val="24"/>
          <w:szCs w:val="24"/>
        </w:rPr>
        <w:t>e de la justicia.</w:t>
      </w:r>
      <w:r w:rsidR="00FB1F6B" w:rsidRPr="00FB1F6B">
        <w:rPr>
          <w:rFonts w:ascii="Arial" w:hAnsi="Arial" w:cs="Arial"/>
          <w:sz w:val="24"/>
          <w:szCs w:val="24"/>
          <w:vertAlign w:val="superscript"/>
        </w:rPr>
        <w:t xml:space="preserve"> </w:t>
      </w:r>
      <w:r w:rsidR="00FB1F6B">
        <w:rPr>
          <w:rFonts w:ascii="Arial" w:hAnsi="Arial" w:cs="Arial"/>
          <w:sz w:val="24"/>
          <w:szCs w:val="24"/>
          <w:vertAlign w:val="superscript"/>
        </w:rPr>
        <w:t>7</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Cualquiera con más edad y madurez hubiera quedado traumatizado para el resto de su vida. Martí pudo sobreponerse al dolor: la causa independentista de Cuba, reclamaba su mejor ánimo y disposición. Tenía que pelear por su patria y por quienes sufrían allá, en presidio, bajo la bota del colonialista español. </w:t>
      </w:r>
      <w:r w:rsidR="00FB1F6B">
        <w:rPr>
          <w:rFonts w:ascii="Arial" w:hAnsi="Arial" w:cs="Arial"/>
          <w:sz w:val="24"/>
          <w:szCs w:val="24"/>
          <w:vertAlign w:val="superscript"/>
        </w:rPr>
        <w:t>9</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Frente al terrible sufrimiento del presidio, Martí opuso un singular optimismo para luchar con el convencimiento de la victoria final; por eso escribió en este testimonio: </w:t>
      </w:r>
      <w:r w:rsidR="00FB1F6B">
        <w:rPr>
          <w:rFonts w:ascii="Arial" w:hAnsi="Arial" w:cs="Arial"/>
          <w:sz w:val="24"/>
          <w:szCs w:val="24"/>
          <w:vertAlign w:val="superscript"/>
        </w:rPr>
        <w:t>9</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“la noción del bien flota sobre todo, y no naufraga jamás.” </w:t>
      </w:r>
      <w:r w:rsidR="00FB1F6B">
        <w:rPr>
          <w:rFonts w:ascii="Arial" w:hAnsi="Arial" w:cs="Arial"/>
          <w:sz w:val="24"/>
          <w:szCs w:val="24"/>
          <w:vertAlign w:val="superscript"/>
        </w:rPr>
        <w:t>9</w:t>
      </w: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El símbolo principal de Cuba es el de lucha, y el sentido de esta obra es que mientras </w:t>
      </w:r>
      <w:proofErr w:type="gramStart"/>
      <w:r w:rsidRPr="004C1463">
        <w:rPr>
          <w:rFonts w:ascii="Arial" w:hAnsi="Arial" w:cs="Arial"/>
          <w:sz w:val="24"/>
          <w:szCs w:val="24"/>
        </w:rPr>
        <w:t>la</w:t>
      </w:r>
      <w:proofErr w:type="gramEnd"/>
      <w:r w:rsidRPr="004C1463">
        <w:rPr>
          <w:rFonts w:ascii="Arial" w:hAnsi="Arial" w:cs="Arial"/>
          <w:sz w:val="24"/>
          <w:szCs w:val="24"/>
        </w:rPr>
        <w:t xml:space="preserve"> narra va construyendo la nación. Nos hace compartir el relato del origen, y es ése el núcleo de la identidad. La obra juvenil martiana encierra apretadamente lo que desplegará su obra futura, y es significativo resaltar que el estratega de la identidad nacional está empezando a vivir; es él quien cuenta la historia pasada de la tribu, recapitula el pasado y nos da la narración unificadora. Desde ahí tejerá la historia verdadera, que es la futura, la que él ayudará a realizar, la identidad libertaria. El Martí de esta obra tiene veintiún años; su edad es símbolo impulsador, dice que la historia es el futuro. El joven Martí fue uno de los primeros descolonizadores de la literatura y el discurso político hispanoamericano; abre espacios discursivos y poéticos reales e imaginarios que dan cabida a una literatura cubana y americana. </w:t>
      </w:r>
      <w:r w:rsidR="00FB1F6B">
        <w:rPr>
          <w:rFonts w:ascii="Arial" w:hAnsi="Arial" w:cs="Arial"/>
          <w:sz w:val="24"/>
          <w:szCs w:val="24"/>
          <w:vertAlign w:val="superscript"/>
        </w:rPr>
        <w:t>10</w:t>
      </w:r>
      <w:bookmarkStart w:id="0" w:name="_GoBack"/>
      <w:bookmarkEnd w:id="0"/>
    </w:p>
    <w:p w:rsidR="00C4469F" w:rsidRDefault="004C1463" w:rsidP="004C1463">
      <w:pPr>
        <w:spacing w:after="0" w:line="276" w:lineRule="auto"/>
        <w:jc w:val="both"/>
        <w:rPr>
          <w:rFonts w:ascii="Arial" w:hAnsi="Arial" w:cs="Arial"/>
          <w:sz w:val="24"/>
          <w:szCs w:val="24"/>
        </w:rPr>
      </w:pPr>
      <w:r w:rsidRPr="004C1463">
        <w:rPr>
          <w:rFonts w:ascii="Arial" w:hAnsi="Arial" w:cs="Arial"/>
          <w:i/>
          <w:sz w:val="24"/>
          <w:szCs w:val="24"/>
        </w:rPr>
        <w:lastRenderedPageBreak/>
        <w:t>El presidio político en Cuba</w:t>
      </w:r>
      <w:r w:rsidRPr="004C1463">
        <w:rPr>
          <w:rFonts w:ascii="Arial" w:hAnsi="Arial" w:cs="Arial"/>
          <w:sz w:val="24"/>
          <w:szCs w:val="24"/>
        </w:rPr>
        <w:t xml:space="preserve"> se convirtió en la más vibrante denuncia al sistema penitenciario español en su colonia, en el que compara el infie</w:t>
      </w:r>
      <w:r w:rsidR="00C4469F">
        <w:rPr>
          <w:rFonts w:ascii="Arial" w:hAnsi="Arial" w:cs="Arial"/>
          <w:sz w:val="24"/>
          <w:szCs w:val="24"/>
        </w:rPr>
        <w:t>rno con lo sufrido en su Patria.</w:t>
      </w:r>
    </w:p>
    <w:p w:rsidR="00C4469F" w:rsidRDefault="00C4469F" w:rsidP="004C1463">
      <w:pPr>
        <w:spacing w:after="0" w:line="276" w:lineRule="auto"/>
        <w:jc w:val="both"/>
        <w:rPr>
          <w:rFonts w:ascii="Arial" w:hAnsi="Arial" w:cs="Arial"/>
          <w:sz w:val="24"/>
          <w:szCs w:val="24"/>
        </w:rPr>
      </w:pPr>
    </w:p>
    <w:p w:rsidR="004C1463" w:rsidRPr="00C4469F" w:rsidRDefault="00C4469F" w:rsidP="004C1463">
      <w:pPr>
        <w:spacing w:after="0" w:line="276" w:lineRule="auto"/>
        <w:jc w:val="both"/>
        <w:rPr>
          <w:rFonts w:ascii="Arial" w:hAnsi="Arial" w:cs="Arial"/>
          <w:sz w:val="24"/>
          <w:szCs w:val="24"/>
        </w:rPr>
      </w:pPr>
      <w:r w:rsidRPr="004C1463">
        <w:rPr>
          <w:rFonts w:ascii="Arial" w:hAnsi="Arial" w:cs="Arial"/>
          <w:b/>
          <w:sz w:val="24"/>
          <w:szCs w:val="24"/>
        </w:rPr>
        <w:t>CONCLUSIONES</w:t>
      </w:r>
    </w:p>
    <w:p w:rsidR="004C1463" w:rsidRPr="004C1463" w:rsidRDefault="004C1463" w:rsidP="004C1463">
      <w:pPr>
        <w:spacing w:after="0" w:line="276" w:lineRule="auto"/>
        <w:jc w:val="both"/>
        <w:rPr>
          <w:rFonts w:ascii="Arial" w:hAnsi="Arial" w:cs="Arial"/>
          <w:sz w:val="24"/>
          <w:szCs w:val="24"/>
        </w:rPr>
      </w:pP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El presidio político en Cuba fue escrito por José Martí donde relata de una forma magistral la amarga experiencia vivida en las canteras de San Lázaro durante el período en que él estuvo preso, obligado a trabajar en condiciones infrahumanas.</w:t>
      </w:r>
    </w:p>
    <w:p w:rsidR="004C1463" w:rsidRPr="004C1463" w:rsidRDefault="004C1463" w:rsidP="004C1463">
      <w:pPr>
        <w:spacing w:after="0" w:line="276" w:lineRule="auto"/>
        <w:jc w:val="both"/>
        <w:rPr>
          <w:rFonts w:ascii="Arial" w:hAnsi="Arial" w:cs="Arial"/>
          <w:sz w:val="24"/>
          <w:szCs w:val="24"/>
        </w:rPr>
      </w:pP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El núcleo rector de esta obra es el amor, que engloba también al enemigo. Lo que presenta es el mundo real, con criterios de razón y llamadas a la emoción. Su finalidad es movilizar al lector al cambio, y aquí se inicia un importantísimo modo martiano de producirlo: transforma los elementos de opresión en instrumentos de liberación.</w:t>
      </w:r>
    </w:p>
    <w:p w:rsidR="004C1463" w:rsidRPr="004C1463" w:rsidRDefault="004C1463" w:rsidP="004C1463">
      <w:pPr>
        <w:spacing w:after="0" w:line="276" w:lineRule="auto"/>
        <w:jc w:val="both"/>
        <w:rPr>
          <w:rFonts w:ascii="Arial" w:hAnsi="Arial" w:cs="Arial"/>
          <w:sz w:val="24"/>
          <w:szCs w:val="24"/>
        </w:rPr>
      </w:pP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El Presidio Político en Cuba se convirtió en la más vibrante denuncia al sistema penitenciario español en su colonia, en el que compara el infierno con lo sufrido en su Patria.</w:t>
      </w:r>
    </w:p>
    <w:p w:rsidR="004C1463" w:rsidRPr="004C1463" w:rsidRDefault="004C1463" w:rsidP="004C1463">
      <w:pPr>
        <w:spacing w:after="0" w:line="276" w:lineRule="auto"/>
        <w:jc w:val="both"/>
        <w:rPr>
          <w:rFonts w:ascii="Arial" w:hAnsi="Arial" w:cs="Arial"/>
          <w:sz w:val="24"/>
          <w:szCs w:val="24"/>
        </w:rPr>
      </w:pP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Al tratar de analizar esta obra, en ese gran momento del estilo martiano, ha sido altamente significativo que el escritor sufra su estancia en presidio como lirico y gran sensitivo, razón por la que va transformando el ensayo en "poema" y por la que este vaya tornándose en canto de amor y de muerte. Más también, al nutrirse de substancias vitales, ha enriquecido su contenido y ha sido canto de dolor y de vida.</w:t>
      </w:r>
    </w:p>
    <w:p w:rsidR="004C1463" w:rsidRPr="004C1463" w:rsidRDefault="004C1463" w:rsidP="004C1463">
      <w:pPr>
        <w:spacing w:after="0" w:line="276" w:lineRule="auto"/>
        <w:jc w:val="both"/>
        <w:rPr>
          <w:rFonts w:ascii="Arial" w:hAnsi="Arial" w:cs="Arial"/>
          <w:sz w:val="24"/>
          <w:szCs w:val="24"/>
        </w:rPr>
      </w:pPr>
    </w:p>
    <w:p w:rsidR="004C1463" w:rsidRPr="004C1463" w:rsidRDefault="004C1463" w:rsidP="004C1463">
      <w:pPr>
        <w:spacing w:after="0" w:line="276" w:lineRule="auto"/>
        <w:jc w:val="both"/>
        <w:rPr>
          <w:rFonts w:ascii="Arial" w:hAnsi="Arial" w:cs="Arial"/>
          <w:sz w:val="24"/>
          <w:szCs w:val="24"/>
        </w:rPr>
      </w:pPr>
      <w:r w:rsidRPr="004C1463">
        <w:rPr>
          <w:rFonts w:ascii="Arial" w:hAnsi="Arial" w:cs="Arial"/>
          <w:sz w:val="24"/>
          <w:szCs w:val="24"/>
        </w:rPr>
        <w:t xml:space="preserve">José Martí no fue solo un héroe, sino también un poeta, escritor, traductor y amante de las artes. </w:t>
      </w:r>
    </w:p>
    <w:p w:rsidR="00C4469F" w:rsidRDefault="004C1463" w:rsidP="004C1463">
      <w:pPr>
        <w:spacing w:after="0" w:line="276" w:lineRule="auto"/>
        <w:jc w:val="both"/>
        <w:rPr>
          <w:rFonts w:ascii="Arial" w:hAnsi="Arial" w:cs="Arial"/>
          <w:b/>
          <w:sz w:val="24"/>
          <w:szCs w:val="24"/>
        </w:rPr>
      </w:pPr>
      <w:r w:rsidRPr="004C1463">
        <w:rPr>
          <w:rFonts w:ascii="Arial" w:hAnsi="Arial" w:cs="Arial"/>
          <w:sz w:val="24"/>
          <w:szCs w:val="24"/>
        </w:rPr>
        <w:t>Fue uno de los primeros descolonizadores de la literatura y el discurso político hispanoamericano; abre espacios discursivos y poéticos reales e imaginarios que dan cabida a una literatura cubana y americana.</w:t>
      </w:r>
    </w:p>
    <w:p w:rsidR="00C4469F" w:rsidRDefault="00C4469F" w:rsidP="004C1463">
      <w:pPr>
        <w:spacing w:after="0" w:line="276" w:lineRule="auto"/>
        <w:jc w:val="both"/>
        <w:rPr>
          <w:rFonts w:ascii="Arial" w:hAnsi="Arial" w:cs="Arial"/>
          <w:b/>
          <w:sz w:val="24"/>
          <w:szCs w:val="24"/>
        </w:rPr>
      </w:pPr>
    </w:p>
    <w:p w:rsidR="004C1463" w:rsidRPr="004C1463" w:rsidRDefault="00C4469F" w:rsidP="004C1463">
      <w:pPr>
        <w:spacing w:after="0" w:line="276" w:lineRule="auto"/>
        <w:jc w:val="both"/>
        <w:rPr>
          <w:rFonts w:ascii="Arial" w:hAnsi="Arial" w:cs="Arial"/>
          <w:b/>
          <w:sz w:val="24"/>
          <w:szCs w:val="24"/>
        </w:rPr>
      </w:pPr>
      <w:r w:rsidRPr="004C1463">
        <w:rPr>
          <w:rFonts w:ascii="Arial" w:hAnsi="Arial" w:cs="Arial"/>
          <w:b/>
          <w:sz w:val="24"/>
          <w:szCs w:val="24"/>
        </w:rPr>
        <w:t>REFERENCIAS BIBLIOGRÁFICAS</w:t>
      </w:r>
    </w:p>
    <w:p w:rsidR="004C1463" w:rsidRPr="004C1463" w:rsidRDefault="004C1463" w:rsidP="004C1463">
      <w:pPr>
        <w:spacing w:after="0" w:line="276" w:lineRule="auto"/>
        <w:jc w:val="both"/>
        <w:rPr>
          <w:rFonts w:ascii="Arial" w:hAnsi="Arial" w:cs="Arial"/>
          <w:sz w:val="24"/>
          <w:szCs w:val="24"/>
        </w:rPr>
      </w:pPr>
    </w:p>
    <w:p w:rsidR="00C4469F" w:rsidRDefault="00C4469F" w:rsidP="004C1463">
      <w:pPr>
        <w:spacing w:after="0" w:line="276" w:lineRule="auto"/>
        <w:jc w:val="both"/>
        <w:rPr>
          <w:rFonts w:ascii="Arial" w:hAnsi="Arial" w:cs="Arial"/>
          <w:sz w:val="24"/>
          <w:szCs w:val="24"/>
        </w:rPr>
      </w:pPr>
      <w:r>
        <w:rPr>
          <w:rFonts w:ascii="Arial" w:hAnsi="Arial" w:cs="Arial"/>
          <w:sz w:val="24"/>
          <w:szCs w:val="24"/>
        </w:rPr>
        <w:t>1-Hidalgo Paz I.</w:t>
      </w:r>
      <w:r w:rsidRPr="004C1463">
        <w:rPr>
          <w:rFonts w:ascii="Arial" w:hAnsi="Arial" w:cs="Arial"/>
          <w:sz w:val="24"/>
          <w:szCs w:val="24"/>
        </w:rPr>
        <w:t xml:space="preserve"> </w:t>
      </w:r>
      <w:r w:rsidRPr="004C1463">
        <w:rPr>
          <w:rFonts w:ascii="Arial" w:hAnsi="Arial" w:cs="Arial"/>
          <w:i/>
          <w:sz w:val="24"/>
          <w:szCs w:val="24"/>
        </w:rPr>
        <w:t>José Martí. Cronología. 1853-1895</w:t>
      </w:r>
      <w:r>
        <w:rPr>
          <w:rFonts w:ascii="Arial" w:hAnsi="Arial" w:cs="Arial"/>
          <w:sz w:val="24"/>
          <w:szCs w:val="24"/>
        </w:rPr>
        <w:t xml:space="preserve">. La Habana: Ciencias Sociales, 1992. </w:t>
      </w:r>
    </w:p>
    <w:p w:rsidR="004C1463" w:rsidRPr="004C1463" w:rsidRDefault="00C4469F" w:rsidP="00C4469F">
      <w:pPr>
        <w:spacing w:after="0" w:line="276" w:lineRule="auto"/>
        <w:jc w:val="both"/>
        <w:rPr>
          <w:rFonts w:ascii="Arial" w:hAnsi="Arial" w:cs="Arial"/>
          <w:sz w:val="24"/>
          <w:szCs w:val="24"/>
        </w:rPr>
      </w:pPr>
      <w:r>
        <w:rPr>
          <w:rFonts w:ascii="Arial" w:hAnsi="Arial" w:cs="Arial"/>
          <w:sz w:val="24"/>
          <w:szCs w:val="24"/>
        </w:rPr>
        <w:lastRenderedPageBreak/>
        <w:t xml:space="preserve">2-Cairo, A. </w:t>
      </w:r>
      <w:r w:rsidR="004C1463" w:rsidRPr="004C1463">
        <w:rPr>
          <w:rFonts w:ascii="Arial" w:hAnsi="Arial" w:cs="Arial"/>
          <w:i/>
          <w:sz w:val="24"/>
          <w:szCs w:val="24"/>
        </w:rPr>
        <w:t>Un altivo Prometeo escritor de El presidio político en Cuba</w:t>
      </w:r>
      <w:r>
        <w:rPr>
          <w:rFonts w:ascii="Arial" w:hAnsi="Arial" w:cs="Arial"/>
          <w:sz w:val="24"/>
          <w:szCs w:val="24"/>
        </w:rPr>
        <w:t xml:space="preserve">. En Universidad de </w:t>
      </w:r>
      <w:r w:rsidR="004C1463" w:rsidRPr="004C1463">
        <w:rPr>
          <w:rFonts w:ascii="Arial" w:hAnsi="Arial" w:cs="Arial"/>
          <w:sz w:val="24"/>
          <w:szCs w:val="24"/>
        </w:rPr>
        <w:t xml:space="preserve">La Habana, </w:t>
      </w:r>
      <w:r>
        <w:rPr>
          <w:rFonts w:ascii="Arial" w:hAnsi="Arial" w:cs="Arial"/>
          <w:sz w:val="24"/>
          <w:szCs w:val="24"/>
        </w:rPr>
        <w:t xml:space="preserve">n°245. La Habana, 1995. </w:t>
      </w:r>
    </w:p>
    <w:p w:rsidR="004C1463" w:rsidRPr="004C1463" w:rsidRDefault="004C1463" w:rsidP="004C1463">
      <w:pPr>
        <w:spacing w:after="0" w:line="276" w:lineRule="auto"/>
        <w:jc w:val="both"/>
        <w:rPr>
          <w:rFonts w:ascii="Arial" w:hAnsi="Arial" w:cs="Arial"/>
          <w:sz w:val="24"/>
          <w:szCs w:val="24"/>
        </w:rPr>
      </w:pPr>
    </w:p>
    <w:p w:rsidR="00C4469F" w:rsidRPr="004C1463" w:rsidRDefault="00C4469F" w:rsidP="00C4469F">
      <w:pPr>
        <w:spacing w:after="0" w:line="276" w:lineRule="auto"/>
        <w:jc w:val="both"/>
        <w:rPr>
          <w:rFonts w:ascii="Arial" w:hAnsi="Arial" w:cs="Arial"/>
          <w:sz w:val="24"/>
          <w:szCs w:val="24"/>
        </w:rPr>
      </w:pPr>
      <w:r>
        <w:rPr>
          <w:rFonts w:ascii="Arial" w:hAnsi="Arial" w:cs="Arial"/>
          <w:sz w:val="24"/>
          <w:szCs w:val="24"/>
        </w:rPr>
        <w:t>3- Molina de Galindo I.</w:t>
      </w:r>
      <w:r w:rsidRPr="004C1463">
        <w:rPr>
          <w:rFonts w:ascii="Arial" w:hAnsi="Arial" w:cs="Arial"/>
          <w:sz w:val="24"/>
          <w:szCs w:val="24"/>
        </w:rPr>
        <w:t xml:space="preserve"> El Presidio Político en Cuba, de José Martí (1871). Intento de</w:t>
      </w:r>
      <w:r>
        <w:rPr>
          <w:rFonts w:ascii="Arial" w:hAnsi="Arial" w:cs="Arial"/>
          <w:sz w:val="24"/>
          <w:szCs w:val="24"/>
        </w:rPr>
        <w:t xml:space="preserve"> </w:t>
      </w:r>
      <w:r w:rsidRPr="004C1463">
        <w:rPr>
          <w:rFonts w:ascii="Arial" w:hAnsi="Arial" w:cs="Arial"/>
          <w:sz w:val="24"/>
          <w:szCs w:val="24"/>
        </w:rPr>
        <w:t xml:space="preserve">análisis estilístico. </w:t>
      </w:r>
      <w:r>
        <w:rPr>
          <w:rFonts w:ascii="Arial" w:hAnsi="Arial" w:cs="Arial"/>
          <w:i/>
          <w:sz w:val="24"/>
          <w:szCs w:val="24"/>
        </w:rPr>
        <w:t xml:space="preserve">Revista Iberoamericana. </w:t>
      </w:r>
      <w:r w:rsidRPr="004C1463">
        <w:rPr>
          <w:rFonts w:ascii="Arial" w:hAnsi="Arial" w:cs="Arial"/>
          <w:i/>
          <w:sz w:val="24"/>
          <w:szCs w:val="24"/>
        </w:rPr>
        <w:t xml:space="preserve"> </w:t>
      </w:r>
      <w:r>
        <w:rPr>
          <w:rFonts w:ascii="Arial" w:hAnsi="Arial" w:cs="Arial"/>
          <w:sz w:val="24"/>
          <w:szCs w:val="24"/>
        </w:rPr>
        <w:t>[Internet]. 2020. [citado 5 de noviembre de 2022]; 3</w:t>
      </w:r>
      <w:r w:rsidRPr="004C1463">
        <w:rPr>
          <w:rFonts w:ascii="Arial" w:hAnsi="Arial" w:cs="Arial"/>
          <w:sz w:val="24"/>
          <w:szCs w:val="24"/>
        </w:rPr>
        <w:t>(4), 1-3.</w:t>
      </w:r>
      <w:r>
        <w:rPr>
          <w:rFonts w:ascii="Arial" w:hAnsi="Arial" w:cs="Arial"/>
          <w:sz w:val="24"/>
          <w:szCs w:val="24"/>
        </w:rPr>
        <w:t xml:space="preserve"> Disponible en:  </w:t>
      </w:r>
      <w:hyperlink r:id="rId11" w:history="1">
        <w:r w:rsidRPr="004C1463">
          <w:rPr>
            <w:rStyle w:val="Hipervnculo"/>
            <w:rFonts w:ascii="Arial" w:eastAsia="Arial" w:hAnsi="Arial" w:cs="Arial"/>
            <w:sz w:val="24"/>
            <w:szCs w:val="24"/>
          </w:rPr>
          <w:t>https://revista-iberoamericana.pitt.edu/ojs/index.php/Iberoamericana/article/download/2597/2785</w:t>
        </w:r>
      </w:hyperlink>
      <w:r w:rsidRPr="004C1463">
        <w:rPr>
          <w:rFonts w:ascii="Arial" w:eastAsia="Arial" w:hAnsi="Arial" w:cs="Arial"/>
          <w:color w:val="252525"/>
          <w:sz w:val="24"/>
          <w:szCs w:val="24"/>
        </w:rPr>
        <w:t xml:space="preserve"> </w:t>
      </w:r>
    </w:p>
    <w:p w:rsidR="00C4469F" w:rsidRDefault="00C4469F" w:rsidP="004C1463">
      <w:pPr>
        <w:spacing w:after="0" w:line="276" w:lineRule="auto"/>
        <w:jc w:val="both"/>
        <w:rPr>
          <w:rFonts w:ascii="Arial" w:hAnsi="Arial" w:cs="Arial"/>
          <w:sz w:val="24"/>
          <w:szCs w:val="24"/>
        </w:rPr>
      </w:pPr>
    </w:p>
    <w:p w:rsidR="00B30897" w:rsidRPr="00B30897" w:rsidRDefault="00C4469F" w:rsidP="00B30897">
      <w:pPr>
        <w:spacing w:after="0" w:line="276" w:lineRule="auto"/>
        <w:jc w:val="both"/>
        <w:rPr>
          <w:rFonts w:ascii="Arial" w:hAnsi="Arial" w:cs="Arial"/>
          <w:i/>
          <w:sz w:val="24"/>
          <w:szCs w:val="24"/>
        </w:rPr>
      </w:pPr>
      <w:r>
        <w:rPr>
          <w:rFonts w:ascii="Arial" w:hAnsi="Arial" w:cs="Arial"/>
          <w:sz w:val="24"/>
          <w:szCs w:val="24"/>
        </w:rPr>
        <w:t xml:space="preserve">4- </w:t>
      </w:r>
      <w:r w:rsidR="00B30897">
        <w:rPr>
          <w:rFonts w:ascii="Arial" w:hAnsi="Arial" w:cs="Arial"/>
          <w:sz w:val="24"/>
          <w:szCs w:val="24"/>
        </w:rPr>
        <w:t>Rodríguez RA.</w:t>
      </w:r>
      <w:r w:rsidR="00B30897" w:rsidRPr="004C1463">
        <w:rPr>
          <w:rFonts w:ascii="Arial" w:hAnsi="Arial" w:cs="Arial"/>
          <w:sz w:val="24"/>
          <w:szCs w:val="24"/>
        </w:rPr>
        <w:t xml:space="preserve"> El presidio político en Cuba de José Martí. </w:t>
      </w:r>
      <w:r w:rsidR="00B30897" w:rsidRPr="004C1463">
        <w:rPr>
          <w:rFonts w:ascii="Arial" w:hAnsi="Arial" w:cs="Arial"/>
          <w:i/>
          <w:sz w:val="24"/>
          <w:szCs w:val="24"/>
        </w:rPr>
        <w:t>Revista Hispanoamericana</w:t>
      </w:r>
      <w:r w:rsidR="00B30897">
        <w:rPr>
          <w:rFonts w:ascii="Arial" w:hAnsi="Arial" w:cs="Arial"/>
          <w:i/>
          <w:sz w:val="24"/>
          <w:szCs w:val="24"/>
        </w:rPr>
        <w:t xml:space="preserve"> </w:t>
      </w:r>
      <w:r w:rsidR="00B30897" w:rsidRPr="004C1463">
        <w:rPr>
          <w:rFonts w:ascii="Arial" w:hAnsi="Arial" w:cs="Arial"/>
          <w:i/>
          <w:sz w:val="24"/>
          <w:szCs w:val="24"/>
        </w:rPr>
        <w:t xml:space="preserve">de Cultura, </w:t>
      </w:r>
      <w:r w:rsidR="00B30897">
        <w:rPr>
          <w:rFonts w:ascii="Arial" w:hAnsi="Arial" w:cs="Arial"/>
          <w:sz w:val="24"/>
          <w:szCs w:val="24"/>
        </w:rPr>
        <w:t xml:space="preserve">[Internet] 2021. </w:t>
      </w:r>
      <w:r w:rsidR="00B30897">
        <w:rPr>
          <w:rFonts w:ascii="Arial" w:hAnsi="Arial" w:cs="Arial"/>
          <w:sz w:val="24"/>
          <w:szCs w:val="24"/>
        </w:rPr>
        <w:t>[</w:t>
      </w:r>
      <w:proofErr w:type="gramStart"/>
      <w:r w:rsidR="00B30897">
        <w:rPr>
          <w:rFonts w:ascii="Arial" w:hAnsi="Arial" w:cs="Arial"/>
          <w:sz w:val="24"/>
          <w:szCs w:val="24"/>
        </w:rPr>
        <w:t>citado</w:t>
      </w:r>
      <w:proofErr w:type="gramEnd"/>
      <w:r w:rsidR="00B30897">
        <w:rPr>
          <w:rFonts w:ascii="Arial" w:hAnsi="Arial" w:cs="Arial"/>
          <w:sz w:val="24"/>
          <w:szCs w:val="24"/>
        </w:rPr>
        <w:t xml:space="preserve"> 5 de noviembre de 2022];</w:t>
      </w:r>
      <w:r w:rsidR="00B30897" w:rsidRPr="004C1463">
        <w:rPr>
          <w:rFonts w:ascii="Arial" w:hAnsi="Arial" w:cs="Arial"/>
          <w:sz w:val="24"/>
          <w:szCs w:val="24"/>
        </w:rPr>
        <w:t xml:space="preserve">15(59), 1-4. </w:t>
      </w:r>
      <w:r w:rsidR="00B30897">
        <w:rPr>
          <w:rFonts w:ascii="Arial" w:hAnsi="Arial" w:cs="Arial"/>
          <w:sz w:val="24"/>
          <w:szCs w:val="24"/>
        </w:rPr>
        <w:t>Disponible en:</w:t>
      </w:r>
      <w:r w:rsidR="00B30897">
        <w:rPr>
          <w:rFonts w:ascii="Arial" w:hAnsi="Arial" w:cs="Arial"/>
          <w:i/>
          <w:sz w:val="24"/>
          <w:szCs w:val="24"/>
        </w:rPr>
        <w:t xml:space="preserve"> </w:t>
      </w:r>
      <w:hyperlink r:id="rId12" w:history="1">
        <w:r w:rsidR="00B30897" w:rsidRPr="004C1463">
          <w:rPr>
            <w:rStyle w:val="Hipervnculo"/>
            <w:rFonts w:ascii="Arial" w:eastAsia="Arial" w:hAnsi="Arial" w:cs="Arial"/>
            <w:sz w:val="24"/>
            <w:szCs w:val="24"/>
          </w:rPr>
          <w:t>https://otrolunes.com/59/este-lunes/el-presidio-politico-en-cuba-de-jose-marti/</w:t>
        </w:r>
      </w:hyperlink>
    </w:p>
    <w:p w:rsidR="00B30897" w:rsidRDefault="00B30897" w:rsidP="004C1463">
      <w:pPr>
        <w:spacing w:after="0" w:line="276" w:lineRule="auto"/>
        <w:jc w:val="both"/>
        <w:rPr>
          <w:rFonts w:ascii="Arial" w:hAnsi="Arial" w:cs="Arial"/>
          <w:sz w:val="24"/>
          <w:szCs w:val="24"/>
        </w:rPr>
      </w:pPr>
    </w:p>
    <w:p w:rsidR="00B30897" w:rsidRPr="004C1463" w:rsidRDefault="00B30897" w:rsidP="00B30897">
      <w:pPr>
        <w:spacing w:after="0" w:line="276" w:lineRule="auto"/>
        <w:jc w:val="both"/>
        <w:rPr>
          <w:rFonts w:ascii="Arial" w:hAnsi="Arial" w:cs="Arial"/>
          <w:sz w:val="24"/>
          <w:szCs w:val="24"/>
        </w:rPr>
      </w:pPr>
      <w:r>
        <w:rPr>
          <w:rFonts w:ascii="Arial" w:hAnsi="Arial" w:cs="Arial"/>
          <w:sz w:val="24"/>
          <w:szCs w:val="24"/>
        </w:rPr>
        <w:t>5-</w:t>
      </w:r>
      <w:r w:rsidRPr="00B30897">
        <w:rPr>
          <w:rFonts w:ascii="Arial" w:hAnsi="Arial" w:cs="Arial"/>
          <w:sz w:val="24"/>
          <w:szCs w:val="24"/>
        </w:rPr>
        <w:t xml:space="preserve"> </w:t>
      </w:r>
      <w:r>
        <w:rPr>
          <w:rFonts w:ascii="Arial" w:hAnsi="Arial" w:cs="Arial"/>
          <w:sz w:val="24"/>
          <w:szCs w:val="24"/>
        </w:rPr>
        <w:t>Teja AM.</w:t>
      </w:r>
      <w:r w:rsidRPr="004C1463">
        <w:rPr>
          <w:rFonts w:ascii="Arial" w:hAnsi="Arial" w:cs="Arial"/>
          <w:sz w:val="24"/>
          <w:szCs w:val="24"/>
        </w:rPr>
        <w:t xml:space="preserve"> El origen de la nacionalidad y su toma de conciencia en la obra juvenil de José</w:t>
      </w:r>
      <w:r>
        <w:rPr>
          <w:rFonts w:ascii="Arial" w:hAnsi="Arial" w:cs="Arial"/>
          <w:sz w:val="24"/>
          <w:szCs w:val="24"/>
        </w:rPr>
        <w:t xml:space="preserve"> </w:t>
      </w:r>
      <w:r w:rsidRPr="004C1463">
        <w:rPr>
          <w:rFonts w:ascii="Arial" w:hAnsi="Arial" w:cs="Arial"/>
          <w:sz w:val="24"/>
          <w:szCs w:val="24"/>
        </w:rPr>
        <w:t xml:space="preserve">Martí: </w:t>
      </w:r>
      <w:proofErr w:type="spellStart"/>
      <w:r w:rsidRPr="004C1463">
        <w:rPr>
          <w:rFonts w:ascii="Arial" w:hAnsi="Arial" w:cs="Arial"/>
          <w:sz w:val="24"/>
          <w:szCs w:val="24"/>
        </w:rPr>
        <w:t>semantización</w:t>
      </w:r>
      <w:proofErr w:type="spellEnd"/>
      <w:r w:rsidRPr="004C1463">
        <w:rPr>
          <w:rFonts w:ascii="Arial" w:hAnsi="Arial" w:cs="Arial"/>
          <w:sz w:val="24"/>
          <w:szCs w:val="24"/>
        </w:rPr>
        <w:t xml:space="preserve"> de Cuba y España.  </w:t>
      </w:r>
      <w:r w:rsidRPr="004C1463">
        <w:rPr>
          <w:rFonts w:ascii="Arial" w:hAnsi="Arial" w:cs="Arial"/>
          <w:i/>
          <w:sz w:val="24"/>
          <w:szCs w:val="24"/>
        </w:rPr>
        <w:t>Revista Iberoamericana</w:t>
      </w:r>
      <w:r w:rsidRPr="004C1463">
        <w:rPr>
          <w:rFonts w:ascii="Arial" w:hAnsi="Arial" w:cs="Arial"/>
          <w:sz w:val="24"/>
          <w:szCs w:val="24"/>
        </w:rPr>
        <w:t>,</w:t>
      </w:r>
      <w:r>
        <w:rPr>
          <w:rFonts w:ascii="Arial" w:hAnsi="Arial" w:cs="Arial"/>
          <w:sz w:val="24"/>
          <w:szCs w:val="24"/>
        </w:rPr>
        <w:t xml:space="preserve"> [Internet] 2019. </w:t>
      </w:r>
      <w:r>
        <w:rPr>
          <w:rFonts w:ascii="Arial" w:hAnsi="Arial" w:cs="Arial"/>
          <w:sz w:val="24"/>
          <w:szCs w:val="24"/>
        </w:rPr>
        <w:t>[</w:t>
      </w:r>
      <w:proofErr w:type="gramStart"/>
      <w:r>
        <w:rPr>
          <w:rFonts w:ascii="Arial" w:hAnsi="Arial" w:cs="Arial"/>
          <w:sz w:val="24"/>
          <w:szCs w:val="24"/>
        </w:rPr>
        <w:t>cita</w:t>
      </w:r>
      <w:r>
        <w:rPr>
          <w:rFonts w:ascii="Arial" w:hAnsi="Arial" w:cs="Arial"/>
          <w:sz w:val="24"/>
          <w:szCs w:val="24"/>
        </w:rPr>
        <w:t>do</w:t>
      </w:r>
      <w:proofErr w:type="gramEnd"/>
      <w:r>
        <w:rPr>
          <w:rFonts w:ascii="Arial" w:hAnsi="Arial" w:cs="Arial"/>
          <w:sz w:val="24"/>
          <w:szCs w:val="24"/>
        </w:rPr>
        <w:t xml:space="preserve"> 5 de noviembre de 2022]. Disponible en: </w:t>
      </w:r>
      <w:hyperlink r:id="rId13" w:history="1">
        <w:r w:rsidRPr="004C1463">
          <w:rPr>
            <w:rStyle w:val="Hipervnculo"/>
            <w:rFonts w:ascii="Arial" w:eastAsia="Arial" w:hAnsi="Arial" w:cs="Arial"/>
            <w:sz w:val="24"/>
            <w:szCs w:val="24"/>
          </w:rPr>
          <w:t>http://www.elem.mx/autor/datos/3107</w:t>
        </w:r>
      </w:hyperlink>
      <w:r w:rsidRPr="004C1463">
        <w:rPr>
          <w:rFonts w:ascii="Arial" w:eastAsia="Arial" w:hAnsi="Arial" w:cs="Arial"/>
          <w:color w:val="252525"/>
          <w:sz w:val="24"/>
          <w:szCs w:val="24"/>
        </w:rPr>
        <w:t xml:space="preserve"> </w:t>
      </w:r>
    </w:p>
    <w:p w:rsidR="00B30897" w:rsidRDefault="00B30897" w:rsidP="004C1463">
      <w:pPr>
        <w:spacing w:after="0" w:line="276" w:lineRule="auto"/>
        <w:jc w:val="both"/>
        <w:rPr>
          <w:rFonts w:ascii="Arial" w:hAnsi="Arial" w:cs="Arial"/>
          <w:sz w:val="24"/>
          <w:szCs w:val="24"/>
        </w:rPr>
      </w:pPr>
    </w:p>
    <w:p w:rsidR="00B30897" w:rsidRPr="004C1463" w:rsidRDefault="00B30897" w:rsidP="00B30897">
      <w:pPr>
        <w:spacing w:after="0" w:line="276" w:lineRule="auto"/>
        <w:jc w:val="both"/>
        <w:rPr>
          <w:rFonts w:ascii="Arial" w:hAnsi="Arial" w:cs="Arial"/>
          <w:sz w:val="24"/>
          <w:szCs w:val="24"/>
        </w:rPr>
      </w:pPr>
      <w:r>
        <w:rPr>
          <w:rFonts w:ascii="Arial" w:hAnsi="Arial" w:cs="Arial"/>
          <w:sz w:val="24"/>
          <w:szCs w:val="24"/>
        </w:rPr>
        <w:t>6-</w:t>
      </w:r>
      <w:r w:rsidRPr="00B30897">
        <w:rPr>
          <w:rFonts w:ascii="Arial" w:hAnsi="Arial" w:cs="Arial"/>
          <w:sz w:val="24"/>
          <w:szCs w:val="24"/>
        </w:rPr>
        <w:t xml:space="preserve"> </w:t>
      </w:r>
      <w:proofErr w:type="spellStart"/>
      <w:r>
        <w:rPr>
          <w:rFonts w:ascii="Arial" w:hAnsi="Arial" w:cs="Arial"/>
          <w:sz w:val="24"/>
          <w:szCs w:val="24"/>
        </w:rPr>
        <w:t>Manzoni</w:t>
      </w:r>
      <w:proofErr w:type="spellEnd"/>
      <w:r>
        <w:rPr>
          <w:rFonts w:ascii="Arial" w:hAnsi="Arial" w:cs="Arial"/>
          <w:sz w:val="24"/>
          <w:szCs w:val="24"/>
        </w:rPr>
        <w:t>, C.</w:t>
      </w:r>
      <w:r w:rsidRPr="004C1463">
        <w:rPr>
          <w:rFonts w:ascii="Arial" w:hAnsi="Arial" w:cs="Arial"/>
          <w:sz w:val="24"/>
          <w:szCs w:val="24"/>
        </w:rPr>
        <w:t xml:space="preserve"> José Martí y la escritura de los límites. El presidio político en Cuba. </w:t>
      </w:r>
      <w:proofErr w:type="spellStart"/>
      <w:r w:rsidRPr="004C1463">
        <w:rPr>
          <w:rFonts w:ascii="Arial" w:hAnsi="Arial" w:cs="Arial"/>
          <w:i/>
          <w:sz w:val="24"/>
          <w:szCs w:val="24"/>
        </w:rPr>
        <w:t>Zama</w:t>
      </w:r>
      <w:proofErr w:type="spellEnd"/>
      <w:r>
        <w:rPr>
          <w:rFonts w:ascii="Arial" w:hAnsi="Arial" w:cs="Arial"/>
          <w:sz w:val="24"/>
          <w:szCs w:val="24"/>
        </w:rPr>
        <w:t xml:space="preserve"> [Internet]. 2017. </w:t>
      </w:r>
      <w:r>
        <w:rPr>
          <w:rFonts w:ascii="Arial" w:hAnsi="Arial" w:cs="Arial"/>
          <w:sz w:val="24"/>
          <w:szCs w:val="24"/>
        </w:rPr>
        <w:t>[citado 5 de noviembre de 2022];</w:t>
      </w:r>
      <w:r>
        <w:rPr>
          <w:rFonts w:ascii="Arial" w:hAnsi="Arial" w:cs="Arial"/>
          <w:sz w:val="24"/>
          <w:szCs w:val="24"/>
        </w:rPr>
        <w:t xml:space="preserve"> </w:t>
      </w:r>
      <w:r w:rsidRPr="004C1463">
        <w:rPr>
          <w:rFonts w:ascii="Arial" w:hAnsi="Arial" w:cs="Arial"/>
          <w:sz w:val="24"/>
          <w:szCs w:val="24"/>
        </w:rPr>
        <w:t>9(32), 121-131.</w:t>
      </w:r>
      <w:r>
        <w:rPr>
          <w:rFonts w:ascii="Arial" w:hAnsi="Arial" w:cs="Arial"/>
          <w:sz w:val="24"/>
          <w:szCs w:val="24"/>
        </w:rPr>
        <w:t xml:space="preserve"> Disponible en:  </w:t>
      </w:r>
      <w:hyperlink r:id="rId14" w:history="1">
        <w:r w:rsidRPr="004C1463">
          <w:rPr>
            <w:rStyle w:val="Hipervnculo"/>
            <w:rFonts w:ascii="Arial" w:eastAsia="Arial" w:hAnsi="Arial" w:cs="Arial"/>
            <w:sz w:val="24"/>
            <w:szCs w:val="24"/>
          </w:rPr>
          <w:t>http://revistascientificas.filo.uba.ar/index.php/zama/article/download/4059/3662/</w:t>
        </w:r>
      </w:hyperlink>
      <w:r w:rsidRPr="004C1463">
        <w:rPr>
          <w:rFonts w:ascii="Arial" w:eastAsia="Arial" w:hAnsi="Arial" w:cs="Arial"/>
          <w:color w:val="252525"/>
          <w:sz w:val="24"/>
          <w:szCs w:val="24"/>
        </w:rPr>
        <w:t xml:space="preserve"> </w:t>
      </w:r>
    </w:p>
    <w:p w:rsidR="00B30897" w:rsidRPr="004C1463" w:rsidRDefault="00B30897" w:rsidP="00B30897">
      <w:pPr>
        <w:spacing w:after="0" w:line="276" w:lineRule="auto"/>
        <w:jc w:val="both"/>
        <w:rPr>
          <w:rFonts w:ascii="Arial" w:hAnsi="Arial" w:cs="Arial"/>
          <w:sz w:val="24"/>
          <w:szCs w:val="24"/>
        </w:rPr>
      </w:pPr>
    </w:p>
    <w:p w:rsidR="004C1463" w:rsidRPr="004C1463" w:rsidRDefault="00B30897" w:rsidP="00B30897">
      <w:pPr>
        <w:spacing w:after="0" w:line="276" w:lineRule="auto"/>
        <w:jc w:val="both"/>
        <w:rPr>
          <w:rFonts w:ascii="Arial" w:hAnsi="Arial" w:cs="Arial"/>
          <w:sz w:val="24"/>
          <w:szCs w:val="24"/>
        </w:rPr>
      </w:pPr>
      <w:r>
        <w:rPr>
          <w:rFonts w:ascii="Arial" w:hAnsi="Arial" w:cs="Arial"/>
          <w:sz w:val="24"/>
          <w:szCs w:val="24"/>
        </w:rPr>
        <w:t>7-García Vargas RM</w:t>
      </w:r>
      <w:r w:rsidR="004C1463" w:rsidRPr="004C1463">
        <w:rPr>
          <w:rFonts w:ascii="Arial" w:hAnsi="Arial" w:cs="Arial"/>
          <w:sz w:val="24"/>
          <w:szCs w:val="24"/>
        </w:rPr>
        <w:t>. El presidio político en Cuba: Dolor infinito de nuestro José Martí.</w:t>
      </w:r>
      <w:r>
        <w:rPr>
          <w:rFonts w:ascii="Arial" w:hAnsi="Arial" w:cs="Arial"/>
          <w:sz w:val="24"/>
          <w:szCs w:val="24"/>
        </w:rPr>
        <w:t xml:space="preserve"> [Internet]</w:t>
      </w:r>
      <w:r w:rsidR="004C1463" w:rsidRPr="004C1463">
        <w:rPr>
          <w:rFonts w:ascii="Arial" w:hAnsi="Arial" w:cs="Arial"/>
          <w:sz w:val="24"/>
          <w:szCs w:val="24"/>
        </w:rPr>
        <w:t xml:space="preserve"> </w:t>
      </w:r>
      <w:r>
        <w:rPr>
          <w:rFonts w:ascii="Arial" w:hAnsi="Arial" w:cs="Arial"/>
          <w:sz w:val="24"/>
          <w:szCs w:val="24"/>
        </w:rPr>
        <w:t>2018.</w:t>
      </w:r>
      <w:r w:rsidRPr="00B30897">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citado</w:t>
      </w:r>
      <w:proofErr w:type="gramEnd"/>
      <w:r>
        <w:rPr>
          <w:rFonts w:ascii="Arial" w:hAnsi="Arial" w:cs="Arial"/>
          <w:sz w:val="24"/>
          <w:szCs w:val="24"/>
        </w:rPr>
        <w:t xml:space="preserve"> 5 de noviembre de 2022]</w:t>
      </w:r>
      <w:r>
        <w:rPr>
          <w:rFonts w:ascii="Arial" w:hAnsi="Arial" w:cs="Arial"/>
          <w:sz w:val="24"/>
          <w:szCs w:val="24"/>
        </w:rPr>
        <w:t xml:space="preserve">. Disponible en: </w:t>
      </w:r>
      <w:hyperlink r:id="rId15" w:history="1">
        <w:r w:rsidR="004C1463" w:rsidRPr="004C1463">
          <w:rPr>
            <w:rStyle w:val="Hipervnculo"/>
            <w:rFonts w:ascii="Arial" w:eastAsia="Arial" w:hAnsi="Arial" w:cs="Arial"/>
            <w:sz w:val="24"/>
            <w:szCs w:val="24"/>
          </w:rPr>
          <w:t>http://www.josemarti.cu/el-presidio-politico-en-cuba-dolor-infinito-de-nuestro-jose-marti/</w:t>
        </w:r>
      </w:hyperlink>
      <w:r w:rsidR="004C1463" w:rsidRPr="004C1463">
        <w:rPr>
          <w:rFonts w:ascii="Arial" w:eastAsia="Arial" w:hAnsi="Arial" w:cs="Arial"/>
          <w:color w:val="252525"/>
          <w:sz w:val="24"/>
          <w:szCs w:val="24"/>
        </w:rPr>
        <w:t xml:space="preserve"> </w:t>
      </w:r>
    </w:p>
    <w:p w:rsidR="004C1463" w:rsidRPr="004C1463" w:rsidRDefault="004C1463" w:rsidP="004C1463">
      <w:pPr>
        <w:spacing w:after="0" w:line="276" w:lineRule="auto"/>
        <w:jc w:val="both"/>
        <w:rPr>
          <w:rFonts w:ascii="Arial" w:hAnsi="Arial" w:cs="Arial"/>
          <w:sz w:val="24"/>
          <w:szCs w:val="24"/>
        </w:rPr>
      </w:pPr>
    </w:p>
    <w:p w:rsidR="004C1463" w:rsidRPr="004C1463" w:rsidRDefault="00B30897" w:rsidP="00B30897">
      <w:pPr>
        <w:spacing w:after="0" w:line="276" w:lineRule="auto"/>
        <w:jc w:val="both"/>
        <w:rPr>
          <w:rFonts w:ascii="Arial" w:hAnsi="Arial" w:cs="Arial"/>
          <w:sz w:val="24"/>
          <w:szCs w:val="24"/>
        </w:rPr>
      </w:pPr>
      <w:r>
        <w:rPr>
          <w:rFonts w:ascii="Arial" w:hAnsi="Arial" w:cs="Arial"/>
          <w:sz w:val="24"/>
          <w:szCs w:val="24"/>
        </w:rPr>
        <w:t xml:space="preserve">8- </w:t>
      </w:r>
      <w:r w:rsidR="004C1463" w:rsidRPr="004C1463">
        <w:rPr>
          <w:rFonts w:ascii="Arial" w:hAnsi="Arial" w:cs="Arial"/>
          <w:sz w:val="24"/>
          <w:szCs w:val="24"/>
        </w:rPr>
        <w:t>Pérez-Galdó</w:t>
      </w:r>
      <w:r>
        <w:rPr>
          <w:rFonts w:ascii="Arial" w:hAnsi="Arial" w:cs="Arial"/>
          <w:sz w:val="24"/>
          <w:szCs w:val="24"/>
        </w:rPr>
        <w:t xml:space="preserve">s </w:t>
      </w:r>
      <w:proofErr w:type="spellStart"/>
      <w:r>
        <w:rPr>
          <w:rFonts w:ascii="Arial" w:hAnsi="Arial" w:cs="Arial"/>
          <w:sz w:val="24"/>
          <w:szCs w:val="24"/>
        </w:rPr>
        <w:t>Ortíz</w:t>
      </w:r>
      <w:proofErr w:type="spellEnd"/>
      <w:r>
        <w:rPr>
          <w:rFonts w:ascii="Arial" w:hAnsi="Arial" w:cs="Arial"/>
          <w:sz w:val="24"/>
          <w:szCs w:val="24"/>
        </w:rPr>
        <w:t xml:space="preserve"> V</w:t>
      </w:r>
      <w:r w:rsidR="004C1463" w:rsidRPr="004C1463">
        <w:rPr>
          <w:rFonts w:ascii="Arial" w:hAnsi="Arial" w:cs="Arial"/>
          <w:sz w:val="24"/>
          <w:szCs w:val="24"/>
        </w:rPr>
        <w:t>. La firmeza de José Martí en el presidio político en</w:t>
      </w:r>
      <w:r>
        <w:rPr>
          <w:rFonts w:ascii="Arial" w:hAnsi="Arial" w:cs="Arial"/>
          <w:sz w:val="24"/>
          <w:szCs w:val="24"/>
        </w:rPr>
        <w:t xml:space="preserve"> </w:t>
      </w:r>
      <w:r w:rsidR="004C1463" w:rsidRPr="004C1463">
        <w:rPr>
          <w:rFonts w:ascii="Arial" w:hAnsi="Arial" w:cs="Arial"/>
          <w:sz w:val="24"/>
          <w:szCs w:val="24"/>
        </w:rPr>
        <w:t xml:space="preserve">Cuba. </w:t>
      </w:r>
      <w:r w:rsidR="004C1463" w:rsidRPr="004C1463">
        <w:rPr>
          <w:rFonts w:ascii="Arial" w:hAnsi="Arial" w:cs="Arial"/>
          <w:i/>
          <w:sz w:val="24"/>
          <w:szCs w:val="24"/>
        </w:rPr>
        <w:t>La Emisora Radio Habana</w:t>
      </w:r>
      <w:r w:rsidR="004C1463" w:rsidRPr="004C1463">
        <w:rPr>
          <w:rFonts w:ascii="Arial" w:hAnsi="Arial" w:cs="Arial"/>
          <w:sz w:val="24"/>
          <w:szCs w:val="24"/>
        </w:rPr>
        <w:t>.</w:t>
      </w:r>
      <w:r>
        <w:rPr>
          <w:rFonts w:ascii="Arial" w:hAnsi="Arial" w:cs="Arial"/>
          <w:sz w:val="24"/>
          <w:szCs w:val="24"/>
        </w:rPr>
        <w:t xml:space="preserve"> [Internet] 2017 </w:t>
      </w:r>
      <w:r w:rsidR="004C1463" w:rsidRPr="004C1463">
        <w:rPr>
          <w:rFonts w:ascii="Arial" w:hAnsi="Arial" w:cs="Arial"/>
          <w:sz w:val="24"/>
          <w:szCs w:val="24"/>
        </w:rPr>
        <w:t xml:space="preserve"> </w:t>
      </w:r>
      <w:r>
        <w:rPr>
          <w:rFonts w:ascii="Arial" w:hAnsi="Arial" w:cs="Arial"/>
          <w:sz w:val="24"/>
          <w:szCs w:val="24"/>
        </w:rPr>
        <w:t xml:space="preserve">[citado 5 de noviembre de 2022]. Disponible en: </w:t>
      </w:r>
      <w:hyperlink r:id="rId16" w:history="1">
        <w:r w:rsidR="004C1463" w:rsidRPr="004C1463">
          <w:rPr>
            <w:rStyle w:val="Hipervnculo"/>
            <w:rFonts w:ascii="Arial" w:eastAsia="Arial" w:hAnsi="Arial" w:cs="Arial"/>
            <w:sz w:val="24"/>
            <w:szCs w:val="24"/>
          </w:rPr>
          <w:t>http://www.habanaradio.cu/articulos/la-firmeza-de-jose-marti-en-el-presidio-politico-en-cuba/</w:t>
        </w:r>
      </w:hyperlink>
      <w:r w:rsidR="004C1463" w:rsidRPr="004C1463">
        <w:rPr>
          <w:rFonts w:ascii="Arial" w:hAnsi="Arial" w:cs="Arial"/>
          <w:sz w:val="24"/>
          <w:szCs w:val="24"/>
        </w:rPr>
        <w:t xml:space="preserve"> </w:t>
      </w:r>
    </w:p>
    <w:p w:rsidR="004C1463" w:rsidRPr="004C1463" w:rsidRDefault="004C1463" w:rsidP="004C1463">
      <w:pPr>
        <w:spacing w:after="0" w:line="276" w:lineRule="auto"/>
        <w:jc w:val="both"/>
        <w:rPr>
          <w:rFonts w:ascii="Arial" w:hAnsi="Arial" w:cs="Arial"/>
          <w:sz w:val="24"/>
          <w:szCs w:val="24"/>
        </w:rPr>
      </w:pPr>
    </w:p>
    <w:p w:rsidR="004C1463" w:rsidRPr="004C1463" w:rsidRDefault="00B30897" w:rsidP="00B30897">
      <w:pPr>
        <w:spacing w:after="0" w:line="276" w:lineRule="auto"/>
        <w:jc w:val="both"/>
        <w:rPr>
          <w:rFonts w:ascii="Arial" w:hAnsi="Arial" w:cs="Arial"/>
          <w:sz w:val="24"/>
          <w:szCs w:val="24"/>
        </w:rPr>
      </w:pPr>
      <w:r>
        <w:rPr>
          <w:rFonts w:ascii="Arial" w:hAnsi="Arial" w:cs="Arial"/>
          <w:sz w:val="24"/>
          <w:szCs w:val="24"/>
        </w:rPr>
        <w:t xml:space="preserve">9- </w:t>
      </w:r>
      <w:proofErr w:type="spellStart"/>
      <w:r>
        <w:rPr>
          <w:rFonts w:ascii="Arial" w:hAnsi="Arial" w:cs="Arial"/>
          <w:sz w:val="24"/>
          <w:szCs w:val="24"/>
        </w:rPr>
        <w:t>Vitier</w:t>
      </w:r>
      <w:proofErr w:type="spellEnd"/>
      <w:r>
        <w:rPr>
          <w:rFonts w:ascii="Arial" w:hAnsi="Arial" w:cs="Arial"/>
          <w:sz w:val="24"/>
          <w:szCs w:val="24"/>
        </w:rPr>
        <w:t xml:space="preserve"> C.</w:t>
      </w:r>
      <w:r w:rsidR="004C1463" w:rsidRPr="004C1463">
        <w:rPr>
          <w:rFonts w:ascii="Arial" w:hAnsi="Arial" w:cs="Arial"/>
          <w:i/>
          <w:sz w:val="24"/>
          <w:szCs w:val="24"/>
        </w:rPr>
        <w:t xml:space="preserve"> Etapas en la acción política de José Martí.</w:t>
      </w:r>
      <w:r w:rsidR="004C1463" w:rsidRPr="004C1463">
        <w:rPr>
          <w:rFonts w:ascii="Arial" w:hAnsi="Arial" w:cs="Arial"/>
          <w:sz w:val="24"/>
          <w:szCs w:val="24"/>
        </w:rPr>
        <w:t xml:space="preserve"> En </w:t>
      </w:r>
      <w:proofErr w:type="spellStart"/>
      <w:r w:rsidR="004C1463" w:rsidRPr="004C1463">
        <w:rPr>
          <w:rFonts w:ascii="Arial" w:hAnsi="Arial" w:cs="Arial"/>
          <w:sz w:val="24"/>
          <w:szCs w:val="24"/>
        </w:rPr>
        <w:t>Vitier</w:t>
      </w:r>
      <w:proofErr w:type="spellEnd"/>
      <w:r w:rsidR="004C1463" w:rsidRPr="004C1463">
        <w:rPr>
          <w:rFonts w:ascii="Arial" w:hAnsi="Arial" w:cs="Arial"/>
          <w:sz w:val="24"/>
          <w:szCs w:val="24"/>
        </w:rPr>
        <w:t xml:space="preserve">, C. y García </w:t>
      </w:r>
      <w:proofErr w:type="spellStart"/>
      <w:r w:rsidR="004C1463" w:rsidRPr="004C1463">
        <w:rPr>
          <w:rFonts w:ascii="Arial" w:hAnsi="Arial" w:cs="Arial"/>
          <w:sz w:val="24"/>
          <w:szCs w:val="24"/>
        </w:rPr>
        <w:t>Marruz</w:t>
      </w:r>
      <w:proofErr w:type="spellEnd"/>
      <w:r w:rsidR="004C1463" w:rsidRPr="004C1463">
        <w:rPr>
          <w:rFonts w:ascii="Arial" w:hAnsi="Arial" w:cs="Arial"/>
          <w:sz w:val="24"/>
          <w:szCs w:val="24"/>
        </w:rPr>
        <w:t>, F. Temas martianos, pp. 19-82. La Habana,</w:t>
      </w:r>
      <w:r>
        <w:rPr>
          <w:rFonts w:ascii="Arial" w:hAnsi="Arial" w:cs="Arial"/>
          <w:sz w:val="24"/>
          <w:szCs w:val="24"/>
        </w:rPr>
        <w:t xml:space="preserve"> Biblioteca Nacional José Martí, 1969.</w:t>
      </w:r>
    </w:p>
    <w:p w:rsidR="004C1463" w:rsidRPr="004C1463" w:rsidRDefault="004C1463" w:rsidP="004C1463">
      <w:pPr>
        <w:spacing w:after="0" w:line="276" w:lineRule="auto"/>
        <w:jc w:val="both"/>
        <w:rPr>
          <w:rFonts w:ascii="Arial" w:hAnsi="Arial" w:cs="Arial"/>
          <w:sz w:val="24"/>
          <w:szCs w:val="24"/>
        </w:rPr>
      </w:pPr>
    </w:p>
    <w:p w:rsidR="004C1463" w:rsidRPr="00B30897" w:rsidRDefault="00B30897" w:rsidP="00B30897">
      <w:pPr>
        <w:spacing w:after="0" w:line="276" w:lineRule="auto"/>
        <w:jc w:val="both"/>
        <w:rPr>
          <w:rFonts w:ascii="Arial" w:hAnsi="Arial" w:cs="Arial"/>
          <w:sz w:val="24"/>
          <w:szCs w:val="24"/>
        </w:rPr>
      </w:pPr>
      <w:r>
        <w:rPr>
          <w:rFonts w:ascii="Arial" w:hAnsi="Arial" w:cs="Arial"/>
          <w:sz w:val="24"/>
          <w:szCs w:val="24"/>
        </w:rPr>
        <w:lastRenderedPageBreak/>
        <w:t xml:space="preserve">10- </w:t>
      </w:r>
      <w:proofErr w:type="spellStart"/>
      <w:r>
        <w:rPr>
          <w:rFonts w:ascii="Arial" w:hAnsi="Arial" w:cs="Arial"/>
          <w:sz w:val="24"/>
          <w:szCs w:val="24"/>
        </w:rPr>
        <w:t>Wejebe</w:t>
      </w:r>
      <w:proofErr w:type="spellEnd"/>
      <w:r>
        <w:rPr>
          <w:rFonts w:ascii="Arial" w:hAnsi="Arial" w:cs="Arial"/>
          <w:sz w:val="24"/>
          <w:szCs w:val="24"/>
        </w:rPr>
        <w:t xml:space="preserve"> Cobo J</w:t>
      </w:r>
      <w:r w:rsidR="004C1463" w:rsidRPr="004C1463">
        <w:rPr>
          <w:rFonts w:ascii="Arial" w:hAnsi="Arial" w:cs="Arial"/>
          <w:sz w:val="24"/>
          <w:szCs w:val="24"/>
        </w:rPr>
        <w:t xml:space="preserve">. José Martí: la prisión que venció con entereza. </w:t>
      </w:r>
      <w:r w:rsidR="004C1463" w:rsidRPr="004C1463">
        <w:rPr>
          <w:rFonts w:ascii="Arial" w:hAnsi="Arial" w:cs="Arial"/>
          <w:i/>
          <w:sz w:val="24"/>
          <w:szCs w:val="24"/>
        </w:rPr>
        <w:t>Granma.</w:t>
      </w:r>
      <w:r>
        <w:rPr>
          <w:rFonts w:ascii="Arial" w:hAnsi="Arial" w:cs="Arial"/>
          <w:sz w:val="24"/>
          <w:szCs w:val="24"/>
        </w:rPr>
        <w:t xml:space="preserve"> [Internet] 2019. </w:t>
      </w:r>
      <w:r>
        <w:rPr>
          <w:rFonts w:ascii="Arial" w:hAnsi="Arial" w:cs="Arial"/>
          <w:sz w:val="24"/>
          <w:szCs w:val="24"/>
        </w:rPr>
        <w:t>[</w:t>
      </w:r>
      <w:proofErr w:type="gramStart"/>
      <w:r>
        <w:rPr>
          <w:rFonts w:ascii="Arial" w:hAnsi="Arial" w:cs="Arial"/>
          <w:sz w:val="24"/>
          <w:szCs w:val="24"/>
        </w:rPr>
        <w:t>citado</w:t>
      </w:r>
      <w:proofErr w:type="gramEnd"/>
      <w:r>
        <w:rPr>
          <w:rFonts w:ascii="Arial" w:hAnsi="Arial" w:cs="Arial"/>
          <w:sz w:val="24"/>
          <w:szCs w:val="24"/>
        </w:rPr>
        <w:t xml:space="preserve"> 5 de noviembre de 2022]. Disponible en:</w:t>
      </w:r>
      <w:r w:rsidR="004C1463" w:rsidRPr="004C1463">
        <w:rPr>
          <w:rFonts w:ascii="Arial" w:hAnsi="Arial" w:cs="Arial"/>
          <w:i/>
          <w:sz w:val="24"/>
          <w:szCs w:val="24"/>
        </w:rPr>
        <w:t xml:space="preserve"> </w:t>
      </w:r>
      <w:hyperlink r:id="rId17" w:history="1">
        <w:r w:rsidR="004C1463" w:rsidRPr="004C1463">
          <w:rPr>
            <w:rStyle w:val="Hipervnculo"/>
            <w:rFonts w:ascii="Arial" w:eastAsia="Arial" w:hAnsi="Arial" w:cs="Arial"/>
            <w:sz w:val="24"/>
            <w:szCs w:val="24"/>
          </w:rPr>
          <w:t>http://www.acn.cu/especiales-acn/43477-jose-marti-la-prision-que-vencio-con-entereza</w:t>
        </w:r>
      </w:hyperlink>
      <w:r w:rsidR="004C1463" w:rsidRPr="004C1463">
        <w:rPr>
          <w:rFonts w:ascii="Arial" w:eastAsia="Arial" w:hAnsi="Arial" w:cs="Arial"/>
          <w:color w:val="252525"/>
          <w:sz w:val="24"/>
          <w:szCs w:val="24"/>
        </w:rPr>
        <w:t xml:space="preserve"> </w:t>
      </w:r>
    </w:p>
    <w:p w:rsidR="005D2089" w:rsidRPr="004C1463" w:rsidRDefault="005D2089" w:rsidP="004C1463">
      <w:pPr>
        <w:spacing w:line="276" w:lineRule="auto"/>
        <w:jc w:val="both"/>
        <w:rPr>
          <w:rFonts w:ascii="Arial" w:hAnsi="Arial" w:cs="Arial"/>
          <w:sz w:val="24"/>
          <w:szCs w:val="24"/>
        </w:rPr>
      </w:pPr>
    </w:p>
    <w:sectPr w:rsidR="005D2089" w:rsidRPr="004C1463" w:rsidSect="004D3C00">
      <w:headerReference w:type="default" r:id="rId1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A41" w:rsidRDefault="002C4A41" w:rsidP="003C7F19">
      <w:pPr>
        <w:spacing w:after="0" w:line="240" w:lineRule="auto"/>
      </w:pPr>
      <w:r>
        <w:separator/>
      </w:r>
    </w:p>
  </w:endnote>
  <w:endnote w:type="continuationSeparator" w:id="0">
    <w:p w:rsidR="002C4A41" w:rsidRDefault="002C4A41" w:rsidP="003C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A41" w:rsidRDefault="002C4A41" w:rsidP="003C7F19">
      <w:pPr>
        <w:spacing w:after="0" w:line="240" w:lineRule="auto"/>
      </w:pPr>
      <w:r>
        <w:separator/>
      </w:r>
    </w:p>
  </w:footnote>
  <w:footnote w:type="continuationSeparator" w:id="0">
    <w:p w:rsidR="002C4A41" w:rsidRDefault="002C4A41" w:rsidP="003C7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CE" w:rsidRDefault="007F562A">
    <w:pPr>
      <w:pStyle w:val="Encabezado"/>
    </w:pPr>
    <w:r>
      <w:rPr>
        <w:rFonts w:ascii="Arial" w:eastAsia="Trebuchet MS" w:hAnsi="Arial" w:cs="Arial"/>
        <w:bCs/>
        <w:noProof/>
        <w:sz w:val="24"/>
        <w:szCs w:val="24"/>
        <w:lang w:val="en-US"/>
      </w:rPr>
      <w:drawing>
        <wp:anchor distT="0" distB="0" distL="114300" distR="114300" simplePos="0" relativeHeight="251665408" behindDoc="1" locked="0" layoutInCell="1" allowOverlap="1">
          <wp:simplePos x="0" y="0"/>
          <wp:positionH relativeFrom="column">
            <wp:posOffset>4437380</wp:posOffset>
          </wp:positionH>
          <wp:positionV relativeFrom="paragraph">
            <wp:posOffset>-107950</wp:posOffset>
          </wp:positionV>
          <wp:extent cx="1500505" cy="1466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0505" cy="1466850"/>
                  </a:xfrm>
                  <a:prstGeom prst="ellipse">
                    <a:avLst/>
                  </a:prstGeom>
                  <a:ln>
                    <a:noFill/>
                  </a:ln>
                  <a:effectLst>
                    <a:softEdge rad="112500"/>
                  </a:effectLst>
                </pic:spPr>
              </pic:pic>
            </a:graphicData>
          </a:graphic>
        </wp:anchor>
      </w:drawing>
    </w:r>
    <w:r>
      <w:rPr>
        <w:noProof/>
        <w:lang w:val="en-US"/>
      </w:rPr>
      <w:drawing>
        <wp:anchor distT="0" distB="0" distL="114300" distR="114300" simplePos="0" relativeHeight="251663360" behindDoc="0" locked="0" layoutInCell="1" allowOverlap="1">
          <wp:simplePos x="0" y="0"/>
          <wp:positionH relativeFrom="column">
            <wp:posOffset>2926715</wp:posOffset>
          </wp:positionH>
          <wp:positionV relativeFrom="paragraph">
            <wp:posOffset>-60325</wp:posOffset>
          </wp:positionV>
          <wp:extent cx="1287145" cy="1415415"/>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287145" cy="1415415"/>
                  </a:xfrm>
                  <a:prstGeom prst="rect">
                    <a:avLst/>
                  </a:prstGeom>
                </pic:spPr>
              </pic:pic>
            </a:graphicData>
          </a:graphic>
        </wp:anchor>
      </w:drawing>
    </w:r>
    <w:r>
      <w:rPr>
        <w:noProof/>
        <w:lang w:val="en-US"/>
      </w:rPr>
      <w:drawing>
        <wp:anchor distT="0" distB="0" distL="114300" distR="114300" simplePos="0" relativeHeight="251659264" behindDoc="0" locked="0" layoutInCell="1" allowOverlap="1">
          <wp:simplePos x="0" y="0"/>
          <wp:positionH relativeFrom="column">
            <wp:posOffset>1119505</wp:posOffset>
          </wp:positionH>
          <wp:positionV relativeFrom="paragraph">
            <wp:posOffset>-57150</wp:posOffset>
          </wp:positionV>
          <wp:extent cx="1403350" cy="1359535"/>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403350" cy="1359535"/>
                  </a:xfrm>
                  <a:prstGeom prst="rect">
                    <a:avLst/>
                  </a:prstGeom>
                </pic:spPr>
              </pic:pic>
            </a:graphicData>
          </a:graphic>
        </wp:anchor>
      </w:drawing>
    </w:r>
    <w:r>
      <w:rPr>
        <w:rFonts w:ascii="Arial" w:eastAsia="Trebuchet MS" w:hAnsi="Arial" w:cs="Arial"/>
        <w:bCs/>
        <w:noProof/>
        <w:sz w:val="24"/>
        <w:szCs w:val="24"/>
        <w:lang w:val="en-US"/>
      </w:rPr>
      <w:drawing>
        <wp:anchor distT="0" distB="0" distL="114300" distR="114300" simplePos="0" relativeHeight="251661312" behindDoc="1" locked="0" layoutInCell="1" allowOverlap="1">
          <wp:simplePos x="0" y="0"/>
          <wp:positionH relativeFrom="column">
            <wp:posOffset>-814070</wp:posOffset>
          </wp:positionH>
          <wp:positionV relativeFrom="paragraph">
            <wp:posOffset>219075</wp:posOffset>
          </wp:positionV>
          <wp:extent cx="1828800" cy="9798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9798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67A"/>
    <w:multiLevelType w:val="hybridMultilevel"/>
    <w:tmpl w:val="BB821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D6A336A"/>
    <w:multiLevelType w:val="hybridMultilevel"/>
    <w:tmpl w:val="90EC45F0"/>
    <w:lvl w:ilvl="0" w:tplc="9274E6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827395D"/>
    <w:multiLevelType w:val="hybridMultilevel"/>
    <w:tmpl w:val="B058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C3"/>
    <w:rsid w:val="00020373"/>
    <w:rsid w:val="00021762"/>
    <w:rsid w:val="00074965"/>
    <w:rsid w:val="00097F50"/>
    <w:rsid w:val="001101BE"/>
    <w:rsid w:val="0023396A"/>
    <w:rsid w:val="00241780"/>
    <w:rsid w:val="00245BE9"/>
    <w:rsid w:val="002B0948"/>
    <w:rsid w:val="002C4A41"/>
    <w:rsid w:val="00303720"/>
    <w:rsid w:val="003C7F19"/>
    <w:rsid w:val="003D4CB3"/>
    <w:rsid w:val="00423964"/>
    <w:rsid w:val="004C1463"/>
    <w:rsid w:val="004D3C00"/>
    <w:rsid w:val="0052137C"/>
    <w:rsid w:val="005649CE"/>
    <w:rsid w:val="005D2089"/>
    <w:rsid w:val="006426A1"/>
    <w:rsid w:val="006568BA"/>
    <w:rsid w:val="00710ADA"/>
    <w:rsid w:val="007822B7"/>
    <w:rsid w:val="007C3410"/>
    <w:rsid w:val="007D6533"/>
    <w:rsid w:val="007F562A"/>
    <w:rsid w:val="00800C66"/>
    <w:rsid w:val="00854ACB"/>
    <w:rsid w:val="008C7E09"/>
    <w:rsid w:val="00912D5E"/>
    <w:rsid w:val="00926473"/>
    <w:rsid w:val="009802C5"/>
    <w:rsid w:val="009A67E9"/>
    <w:rsid w:val="009D5AD9"/>
    <w:rsid w:val="00A4018E"/>
    <w:rsid w:val="00A4713A"/>
    <w:rsid w:val="00A97511"/>
    <w:rsid w:val="00B019C3"/>
    <w:rsid w:val="00B30897"/>
    <w:rsid w:val="00B62368"/>
    <w:rsid w:val="00BB4B31"/>
    <w:rsid w:val="00BE5282"/>
    <w:rsid w:val="00C25FA5"/>
    <w:rsid w:val="00C35785"/>
    <w:rsid w:val="00C4469F"/>
    <w:rsid w:val="00C74EC6"/>
    <w:rsid w:val="00C86880"/>
    <w:rsid w:val="00CA28B0"/>
    <w:rsid w:val="00D32425"/>
    <w:rsid w:val="00DB0355"/>
    <w:rsid w:val="00E30DCA"/>
    <w:rsid w:val="00E62358"/>
    <w:rsid w:val="00EB66AC"/>
    <w:rsid w:val="00ED2E20"/>
    <w:rsid w:val="00EF21FF"/>
    <w:rsid w:val="00F441D4"/>
    <w:rsid w:val="00F856A5"/>
    <w:rsid w:val="00FB1F6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75E1A5-FB82-4DE3-8609-E628CD56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3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 w:type="character" w:customStyle="1" w:styleId="InternetLink">
    <w:name w:val="Internet Link"/>
    <w:rsid w:val="004C146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07047">
      <w:bodyDiv w:val="1"/>
      <w:marLeft w:val="0"/>
      <w:marRight w:val="0"/>
      <w:marTop w:val="0"/>
      <w:marBottom w:val="0"/>
      <w:divBdr>
        <w:top w:val="none" w:sz="0" w:space="0" w:color="auto"/>
        <w:left w:val="none" w:sz="0" w:space="0" w:color="auto"/>
        <w:bottom w:val="none" w:sz="0" w:space="0" w:color="auto"/>
        <w:right w:val="none" w:sz="0" w:space="0" w:color="auto"/>
      </w:divBdr>
    </w:div>
    <w:div w:id="654454544">
      <w:bodyDiv w:val="1"/>
      <w:marLeft w:val="0"/>
      <w:marRight w:val="0"/>
      <w:marTop w:val="0"/>
      <w:marBottom w:val="0"/>
      <w:divBdr>
        <w:top w:val="none" w:sz="0" w:space="0" w:color="auto"/>
        <w:left w:val="none" w:sz="0" w:space="0" w:color="auto"/>
        <w:bottom w:val="none" w:sz="0" w:space="0" w:color="auto"/>
        <w:right w:val="none" w:sz="0" w:space="0" w:color="auto"/>
      </w:divBdr>
      <w:divsChild>
        <w:div w:id="764111520">
          <w:marLeft w:val="0"/>
          <w:marRight w:val="0"/>
          <w:marTop w:val="0"/>
          <w:marBottom w:val="0"/>
          <w:divBdr>
            <w:top w:val="none" w:sz="0" w:space="0" w:color="auto"/>
            <w:left w:val="none" w:sz="0" w:space="0" w:color="auto"/>
            <w:bottom w:val="none" w:sz="0" w:space="0" w:color="auto"/>
            <w:right w:val="none" w:sz="0" w:space="0" w:color="auto"/>
          </w:divBdr>
        </w:div>
      </w:divsChild>
    </w:div>
    <w:div w:id="697780785">
      <w:bodyDiv w:val="1"/>
      <w:marLeft w:val="0"/>
      <w:marRight w:val="0"/>
      <w:marTop w:val="0"/>
      <w:marBottom w:val="0"/>
      <w:divBdr>
        <w:top w:val="none" w:sz="0" w:space="0" w:color="auto"/>
        <w:left w:val="none" w:sz="0" w:space="0" w:color="auto"/>
        <w:bottom w:val="none" w:sz="0" w:space="0" w:color="auto"/>
        <w:right w:val="none" w:sz="0" w:space="0" w:color="auto"/>
      </w:divBdr>
      <w:divsChild>
        <w:div w:id="896354554">
          <w:marLeft w:val="0"/>
          <w:marRight w:val="0"/>
          <w:marTop w:val="0"/>
          <w:marBottom w:val="0"/>
          <w:divBdr>
            <w:top w:val="none" w:sz="0" w:space="0" w:color="auto"/>
            <w:left w:val="none" w:sz="0" w:space="0" w:color="auto"/>
            <w:bottom w:val="none" w:sz="0" w:space="0" w:color="auto"/>
            <w:right w:val="none" w:sz="0" w:space="0" w:color="auto"/>
          </w:divBdr>
        </w:div>
      </w:divsChild>
    </w:div>
    <w:div w:id="970407656">
      <w:bodyDiv w:val="1"/>
      <w:marLeft w:val="0"/>
      <w:marRight w:val="0"/>
      <w:marTop w:val="0"/>
      <w:marBottom w:val="0"/>
      <w:divBdr>
        <w:top w:val="none" w:sz="0" w:space="0" w:color="auto"/>
        <w:left w:val="none" w:sz="0" w:space="0" w:color="auto"/>
        <w:bottom w:val="none" w:sz="0" w:space="0" w:color="auto"/>
        <w:right w:val="none" w:sz="0" w:space="0" w:color="auto"/>
      </w:divBdr>
      <w:divsChild>
        <w:div w:id="1817408778">
          <w:marLeft w:val="0"/>
          <w:marRight w:val="0"/>
          <w:marTop w:val="0"/>
          <w:marBottom w:val="0"/>
          <w:divBdr>
            <w:top w:val="none" w:sz="0" w:space="0" w:color="auto"/>
            <w:left w:val="none" w:sz="0" w:space="0" w:color="auto"/>
            <w:bottom w:val="none" w:sz="0" w:space="0" w:color="auto"/>
            <w:right w:val="none" w:sz="0" w:space="0" w:color="auto"/>
          </w:divBdr>
        </w:div>
      </w:divsChild>
    </w:div>
    <w:div w:id="1043092990">
      <w:bodyDiv w:val="1"/>
      <w:marLeft w:val="0"/>
      <w:marRight w:val="0"/>
      <w:marTop w:val="0"/>
      <w:marBottom w:val="0"/>
      <w:divBdr>
        <w:top w:val="none" w:sz="0" w:space="0" w:color="auto"/>
        <w:left w:val="none" w:sz="0" w:space="0" w:color="auto"/>
        <w:bottom w:val="none" w:sz="0" w:space="0" w:color="auto"/>
        <w:right w:val="none" w:sz="0" w:space="0" w:color="auto"/>
      </w:divBdr>
      <w:divsChild>
        <w:div w:id="1663850877">
          <w:marLeft w:val="0"/>
          <w:marRight w:val="0"/>
          <w:marTop w:val="0"/>
          <w:marBottom w:val="0"/>
          <w:divBdr>
            <w:top w:val="none" w:sz="0" w:space="0" w:color="auto"/>
            <w:left w:val="none" w:sz="0" w:space="0" w:color="auto"/>
            <w:bottom w:val="none" w:sz="0" w:space="0" w:color="auto"/>
            <w:right w:val="none" w:sz="0" w:space="0" w:color="auto"/>
          </w:divBdr>
          <w:divsChild>
            <w:div w:id="1374305430">
              <w:marLeft w:val="0"/>
              <w:marRight w:val="0"/>
              <w:marTop w:val="0"/>
              <w:marBottom w:val="0"/>
              <w:divBdr>
                <w:top w:val="none" w:sz="0" w:space="0" w:color="auto"/>
                <w:left w:val="none" w:sz="0" w:space="0" w:color="auto"/>
                <w:bottom w:val="none" w:sz="0" w:space="0" w:color="auto"/>
                <w:right w:val="none" w:sz="0" w:space="0" w:color="auto"/>
              </w:divBdr>
              <w:divsChild>
                <w:div w:id="1166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363">
      <w:bodyDiv w:val="1"/>
      <w:marLeft w:val="0"/>
      <w:marRight w:val="0"/>
      <w:marTop w:val="0"/>
      <w:marBottom w:val="0"/>
      <w:divBdr>
        <w:top w:val="none" w:sz="0" w:space="0" w:color="auto"/>
        <w:left w:val="none" w:sz="0" w:space="0" w:color="auto"/>
        <w:bottom w:val="none" w:sz="0" w:space="0" w:color="auto"/>
        <w:right w:val="none" w:sz="0" w:space="0" w:color="auto"/>
      </w:divBdr>
    </w:div>
    <w:div w:id="1225988857">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
    <w:div w:id="1861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060-2545" TargetMode="External"/><Relationship Id="rId13" Type="http://schemas.openxmlformats.org/officeDocument/2006/relationships/hyperlink" Target="http://www.elem.mx/autor/datos/310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trolunes.com/59/este-lunes/el-presidio-politico-en-cuba-de-jose-marti/" TargetMode="External"/><Relationship Id="rId17" Type="http://schemas.openxmlformats.org/officeDocument/2006/relationships/hyperlink" Target="http://www.acn.cu/especiales-acn/43477-jose-marti-la-prision-que-vencio-con-entereza" TargetMode="External"/><Relationship Id="rId2" Type="http://schemas.openxmlformats.org/officeDocument/2006/relationships/numbering" Target="numbering.xml"/><Relationship Id="rId16" Type="http://schemas.openxmlformats.org/officeDocument/2006/relationships/hyperlink" Target="http://www.habanaradio.cu/articulos/la-firmeza-de-jose-marti-en-el-presidio-politico-en-cub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iberoamericana.pitt.edu/ojs/index.php/Iberoamericana/article/download/2597/2785" TargetMode="External"/><Relationship Id="rId5" Type="http://schemas.openxmlformats.org/officeDocument/2006/relationships/webSettings" Target="webSettings.xml"/><Relationship Id="rId15" Type="http://schemas.openxmlformats.org/officeDocument/2006/relationships/hyperlink" Target="http://www.josemarti.cu/el-presidio-politico-en-cuba-dolor-infinito-de-nuestro-jose-marti/" TargetMode="External"/><Relationship Id="rId10" Type="http://schemas.openxmlformats.org/officeDocument/2006/relationships/hyperlink" Target="mailto:mariamleslie0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6052-797X" TargetMode="External"/><Relationship Id="rId14" Type="http://schemas.openxmlformats.org/officeDocument/2006/relationships/hyperlink" Target="http://revistascientificas.filo.uba.ar/index.php/zama/article/download/4059/366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356A0-2A18-435E-807E-4BDF06DF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3723</Words>
  <Characters>21224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dc:creator>
  <cp:keywords/>
  <dc:description/>
  <cp:lastModifiedBy>Francisco Llorente</cp:lastModifiedBy>
  <cp:revision>4</cp:revision>
  <dcterms:created xsi:type="dcterms:W3CDTF">2022-11-07T15:45:00Z</dcterms:created>
  <dcterms:modified xsi:type="dcterms:W3CDTF">2022-11-16T23:37:00Z</dcterms:modified>
</cp:coreProperties>
</file>